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FC" w:rsidRDefault="00CC20FC">
      <w:pPr>
        <w:jc w:val="center"/>
        <w:rPr>
          <w:rFonts w:eastAsia="方正小标宋简体"/>
          <w:color w:val="FF0000"/>
          <w:spacing w:val="44"/>
          <w:w w:val="65"/>
          <w:sz w:val="140"/>
          <w:szCs w:val="140"/>
        </w:rPr>
      </w:pPr>
      <w:bookmarkStart w:id="0" w:name="_GoBack"/>
      <w:bookmarkEnd w:id="0"/>
      <w:r w:rsidRPr="00CC20FC">
        <w:pict>
          <v:line id="_x0000_s1026" style="position:absolute;left:0;text-align:left;z-index:251659264;mso-width-relative:page;mso-height-relative:page" from="-13.5pt,102.65pt" to="445.5pt,102.65pt" o:gfxdata="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2DDydcAAAALAQAADwAAAAAAAAABACAAAAAiAAAAZHJzL2Rvd25yZXYu&#10;eG1sUEsBAhQAFAAAAAgAh07iQERSUsz8AQAA8wMAAA4AAAAAAAAAAQAgAAAAJgEAAGRycy9lMm9E&#10;b2MueG1sUEsFBgAAAAAGAAYAWQEAAJQFAAAAAA==&#10;" strokecolor="red" strokeweight="2.25pt"/>
        </w:pict>
      </w:r>
      <w:r w:rsidR="0037324B">
        <w:rPr>
          <w:rFonts w:eastAsia="方正小标宋简体"/>
          <w:color w:val="FF0000"/>
          <w:spacing w:val="44"/>
          <w:w w:val="65"/>
          <w:sz w:val="140"/>
          <w:szCs w:val="140"/>
        </w:rPr>
        <w:t>淮北市交通运输局</w:t>
      </w:r>
    </w:p>
    <w:p w:rsidR="00CC20FC" w:rsidRDefault="00CC20FC">
      <w:pPr>
        <w:pStyle w:val="1"/>
        <w:spacing w:line="560" w:lineRule="exact"/>
        <w:jc w:val="center"/>
        <w:rPr>
          <w:rFonts w:ascii="Times New Roman" w:eastAsia="方正小标宋简体" w:hAnsi="Times New Roman" w:cs="Times New Roman"/>
          <w:sz w:val="44"/>
          <w:szCs w:val="44"/>
        </w:rPr>
      </w:pPr>
    </w:p>
    <w:p w:rsidR="00CC20FC" w:rsidRDefault="0037324B">
      <w:pPr>
        <w:pStyle w:val="1"/>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关于发布《淮北市交通运输行业</w:t>
      </w:r>
    </w:p>
    <w:p w:rsidR="00CC20FC" w:rsidRDefault="0037324B">
      <w:pPr>
        <w:pStyle w:val="1"/>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信易修</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实施方案（试行）》的公告</w:t>
      </w:r>
    </w:p>
    <w:p w:rsidR="00CC20FC" w:rsidRDefault="00CC20FC">
      <w:pPr>
        <w:pStyle w:val="1"/>
        <w:spacing w:line="560" w:lineRule="exact"/>
        <w:rPr>
          <w:rFonts w:ascii="Times New Roman" w:hAnsi="Times New Roman" w:cs="Times New Roman"/>
          <w:sz w:val="44"/>
          <w:szCs w:val="44"/>
        </w:rPr>
      </w:pPr>
    </w:p>
    <w:p w:rsidR="00CC20FC" w:rsidRDefault="0037324B">
      <w:pPr>
        <w:pStyle w:val="1"/>
        <w:spacing w:line="560" w:lineRule="exact"/>
        <w:rPr>
          <w:rFonts w:ascii="Times New Roman" w:eastAsia="仿宋_GB2312" w:hAnsi="Times New Roman" w:cs="Times New Roman"/>
          <w:sz w:val="44"/>
          <w:szCs w:val="44"/>
        </w:rPr>
      </w:pPr>
      <w:r>
        <w:rPr>
          <w:rFonts w:ascii="Times New Roman" w:eastAsia="仿宋_GB2312" w:hAnsi="Times New Roman" w:cs="Times New Roman"/>
          <w:sz w:val="32"/>
          <w:szCs w:val="32"/>
        </w:rPr>
        <w:t>为落实守信激励措施，提升交通运输业信用体系建设水平，市交通运输局制定《淮北市交通运输行业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信易修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实施方案（试行）》，现予以发布。</w:t>
      </w:r>
    </w:p>
    <w:p w:rsidR="00CC20FC" w:rsidRDefault="0037324B">
      <w:pPr>
        <w:pStyle w:val="1"/>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rsidR="00CC20FC" w:rsidRDefault="00CC20FC">
      <w:pPr>
        <w:pStyle w:val="1"/>
        <w:spacing w:line="560" w:lineRule="exact"/>
        <w:rPr>
          <w:rFonts w:ascii="Times New Roman" w:eastAsia="仿宋_GB2312" w:hAnsi="Times New Roman" w:cs="Times New Roman"/>
          <w:sz w:val="32"/>
          <w:szCs w:val="32"/>
        </w:rPr>
      </w:pPr>
    </w:p>
    <w:p w:rsidR="00CC20FC" w:rsidRDefault="00CC20FC">
      <w:pPr>
        <w:pStyle w:val="1"/>
        <w:spacing w:line="560" w:lineRule="exact"/>
        <w:rPr>
          <w:rFonts w:ascii="Times New Roman" w:eastAsia="仿宋_GB2312" w:hAnsi="Times New Roman" w:cs="Times New Roman"/>
          <w:sz w:val="32"/>
          <w:szCs w:val="32"/>
        </w:rPr>
      </w:pPr>
    </w:p>
    <w:p w:rsidR="00CC20FC" w:rsidRDefault="00CC20FC">
      <w:pPr>
        <w:pStyle w:val="1"/>
        <w:spacing w:line="560" w:lineRule="exact"/>
        <w:rPr>
          <w:rFonts w:ascii="Times New Roman" w:eastAsia="仿宋_GB2312" w:hAnsi="Times New Roman" w:cs="Times New Roman"/>
          <w:sz w:val="32"/>
          <w:szCs w:val="32"/>
        </w:rPr>
      </w:pPr>
      <w:r w:rsidRPr="00CC20FC">
        <w:rPr>
          <w:sz w:val="32"/>
        </w:rPr>
        <w:pict>
          <v:shapetype id="_x0000_t201" coordsize="21600,21600" o:spt="201" path="m,l,21600r21600,l21600,xe">
            <v:stroke joinstyle="miter"/>
            <v:path shadowok="f" o:extrusionok="f" strokeok="f" fillok="f" o:connecttype="rect"/>
            <o:lock v:ext="edit" shapetype="t"/>
          </v:shapetype>
          <v:shape id="_x0000_s2050" type="#_x0000_t201" alt="GZ_TYPE" style="position:absolute;left:0;text-align:left;margin-left:266.4pt;margin-top:-56.5pt;width:118.5pt;height:118.5pt;z-index:-251655168;mso-width-relative:page;mso-height-relative:page" o:preferrelative="t" filled="f" stroked="f">
            <v:imagedata r:id="rId7" o:title=""/>
          </v:shape>
          <w:control r:id="rId8" w:name="Control 2" w:shapeid="_x0000_s2050"/>
        </w:pict>
      </w:r>
      <w:r w:rsidR="0037324B">
        <w:rPr>
          <w:rFonts w:ascii="Times New Roman" w:eastAsia="仿宋_GB2312" w:hAnsi="Times New Roman" w:cs="Times New Roman"/>
          <w:sz w:val="32"/>
          <w:szCs w:val="32"/>
        </w:rPr>
        <w:t>2021</w:t>
      </w:r>
      <w:r w:rsidR="0037324B">
        <w:rPr>
          <w:rFonts w:ascii="Times New Roman" w:eastAsia="仿宋_GB2312" w:hAnsi="Times New Roman" w:cs="Times New Roman"/>
          <w:sz w:val="32"/>
          <w:szCs w:val="32"/>
        </w:rPr>
        <w:t>年</w:t>
      </w:r>
      <w:r w:rsidR="0037324B">
        <w:rPr>
          <w:rFonts w:ascii="Times New Roman" w:eastAsia="仿宋_GB2312" w:hAnsi="Times New Roman" w:cs="Times New Roman"/>
          <w:sz w:val="32"/>
          <w:szCs w:val="32"/>
        </w:rPr>
        <w:t>9</w:t>
      </w:r>
      <w:r w:rsidR="0037324B">
        <w:rPr>
          <w:rFonts w:ascii="Times New Roman" w:eastAsia="仿宋_GB2312" w:hAnsi="Times New Roman" w:cs="Times New Roman"/>
          <w:sz w:val="32"/>
          <w:szCs w:val="32"/>
        </w:rPr>
        <w:t>月</w:t>
      </w:r>
      <w:r w:rsidR="0037324B">
        <w:rPr>
          <w:rFonts w:ascii="Times New Roman" w:eastAsia="仿宋_GB2312" w:hAnsi="Times New Roman" w:cs="Times New Roman"/>
          <w:sz w:val="32"/>
          <w:szCs w:val="32"/>
        </w:rPr>
        <w:t>18</w:t>
      </w:r>
      <w:r w:rsidR="0037324B">
        <w:rPr>
          <w:rFonts w:ascii="Times New Roman" w:eastAsia="仿宋_GB2312" w:hAnsi="Times New Roman" w:cs="Times New Roman"/>
          <w:sz w:val="32"/>
          <w:szCs w:val="32"/>
        </w:rPr>
        <w:t>日</w:t>
      </w:r>
    </w:p>
    <w:p w:rsidR="00CC20FC" w:rsidRDefault="00CC20FC">
      <w:pPr>
        <w:pStyle w:val="1"/>
        <w:spacing w:line="560" w:lineRule="exact"/>
        <w:jc w:val="center"/>
        <w:rPr>
          <w:rFonts w:ascii="Times New Roman" w:eastAsia="仿宋_GB2312" w:hAnsi="Times New Roman" w:cs="Times New Roman"/>
          <w:sz w:val="44"/>
          <w:szCs w:val="44"/>
        </w:rPr>
      </w:pPr>
    </w:p>
    <w:p w:rsidR="00CC20FC" w:rsidRDefault="00CC20FC">
      <w:pPr>
        <w:pStyle w:val="1"/>
        <w:jc w:val="center"/>
        <w:rPr>
          <w:rFonts w:ascii="Times New Roman" w:eastAsia="仿宋_GB2312" w:hAnsi="Times New Roman" w:cs="Times New Roman"/>
          <w:sz w:val="44"/>
          <w:szCs w:val="44"/>
        </w:rPr>
      </w:pPr>
    </w:p>
    <w:p w:rsidR="00CC20FC" w:rsidRDefault="00CC20FC">
      <w:pPr>
        <w:pStyle w:val="1"/>
        <w:jc w:val="center"/>
        <w:rPr>
          <w:rFonts w:ascii="Times New Roman" w:eastAsia="仿宋_GB2312" w:hAnsi="Times New Roman" w:cs="Times New Roman"/>
          <w:sz w:val="44"/>
          <w:szCs w:val="44"/>
        </w:rPr>
      </w:pPr>
    </w:p>
    <w:p w:rsidR="00CC20FC" w:rsidRDefault="00CC20FC">
      <w:pPr>
        <w:pStyle w:val="1"/>
        <w:jc w:val="center"/>
        <w:rPr>
          <w:rFonts w:ascii="Times New Roman" w:eastAsia="仿宋_GB2312" w:hAnsi="Times New Roman" w:cs="Times New Roman"/>
          <w:sz w:val="44"/>
          <w:szCs w:val="44"/>
        </w:rPr>
      </w:pPr>
    </w:p>
    <w:p w:rsidR="00CC20FC" w:rsidRDefault="00CC20FC">
      <w:pPr>
        <w:pStyle w:val="1"/>
        <w:jc w:val="center"/>
        <w:rPr>
          <w:rFonts w:ascii="Times New Roman" w:eastAsia="仿宋_GB2312" w:hAnsi="Times New Roman" w:cs="Times New Roman"/>
          <w:sz w:val="44"/>
          <w:szCs w:val="44"/>
        </w:rPr>
      </w:pPr>
    </w:p>
    <w:p w:rsidR="00CC20FC" w:rsidRDefault="00CC20FC">
      <w:pPr>
        <w:pStyle w:val="1"/>
        <w:jc w:val="center"/>
        <w:rPr>
          <w:rFonts w:ascii="Times New Roman" w:eastAsia="仿宋_GB2312" w:hAnsi="Times New Roman" w:cs="Times New Roman"/>
          <w:sz w:val="44"/>
          <w:szCs w:val="44"/>
        </w:rPr>
      </w:pPr>
    </w:p>
    <w:p w:rsidR="00CC20FC" w:rsidRDefault="00CC20FC">
      <w:pPr>
        <w:pStyle w:val="1"/>
        <w:jc w:val="center"/>
        <w:rPr>
          <w:rFonts w:ascii="Times New Roman" w:eastAsia="仿宋_GB2312" w:hAnsi="Times New Roman" w:cs="Times New Roman"/>
          <w:sz w:val="44"/>
          <w:szCs w:val="44"/>
        </w:rPr>
      </w:pPr>
    </w:p>
    <w:p w:rsidR="00CC20FC" w:rsidRDefault="00CC20FC">
      <w:pPr>
        <w:pStyle w:val="1"/>
        <w:jc w:val="center"/>
        <w:rPr>
          <w:rFonts w:ascii="Times New Roman" w:eastAsia="仿宋_GB2312" w:hAnsi="Times New Roman" w:cs="Times New Roman"/>
          <w:sz w:val="44"/>
          <w:szCs w:val="44"/>
        </w:rPr>
      </w:pPr>
      <w:r w:rsidRPr="00CC20FC">
        <w:rPr>
          <w:rFonts w:ascii="Times New Roman" w:hAnsi="Times New Roman" w:cs="Times New Roman"/>
        </w:rPr>
        <w:pict>
          <v:line id="_x0000_s2051" style="position:absolute;left:0;text-align:left;z-index:251660288;mso-width-relative:page;mso-height-relative:page" from="-7.75pt,56.65pt" to="451.25pt,56.65pt" o:gfxdata="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s+Cc9cAAAALAQAADwAAAAAAAAABACAAAAAiAAAAZHJzL2Rvd25yZXYu&#10;eG1sUEsBAhQAFAAAAAgAh07iQJMlDwf8AQAA8wMAAA4AAAAAAAAAAQAgAAAAJgEAAGRycy9lMm9E&#10;b2MueG1sUEsFBgAAAAAGAAYAWQEAAJQFAAAAAA==&#10;" strokecolor="red" strokeweight="2.25pt"/>
        </w:pict>
      </w:r>
    </w:p>
    <w:p w:rsidR="00CC20FC" w:rsidRDefault="0037324B">
      <w:pPr>
        <w:pStyle w:val="1"/>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淮北市交通运输行业“信易修”</w:t>
      </w:r>
    </w:p>
    <w:p w:rsidR="00CC20FC" w:rsidRDefault="0037324B">
      <w:pPr>
        <w:pStyle w:val="1"/>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实施方案（试行）</w:t>
      </w:r>
    </w:p>
    <w:p w:rsidR="00CC20FC" w:rsidRDefault="00CC20FC">
      <w:pPr>
        <w:pStyle w:val="1"/>
        <w:spacing w:line="560" w:lineRule="exact"/>
        <w:jc w:val="center"/>
        <w:rPr>
          <w:rFonts w:ascii="Times New Roman" w:eastAsia="仿宋_GB2312" w:hAnsi="Times New Roman" w:cs="Times New Roman"/>
          <w:sz w:val="44"/>
          <w:szCs w:val="44"/>
        </w:rPr>
      </w:pPr>
    </w:p>
    <w:p w:rsidR="00CC20FC" w:rsidRDefault="0037324B">
      <w:pPr>
        <w:pStyle w:val="cjk"/>
        <w:widowControl/>
        <w:spacing w:line="560" w:lineRule="exact"/>
        <w:jc w:val="both"/>
        <w:rPr>
          <w:rFonts w:ascii="Times New Roman" w:eastAsia="仿宋_GB2312" w:hAnsi="Times New Roman"/>
          <w:sz w:val="32"/>
          <w:szCs w:val="32"/>
        </w:rPr>
      </w:pPr>
      <w:r>
        <w:rPr>
          <w:rFonts w:ascii="Times New Roman" w:eastAsia="仿宋_GB2312" w:hAnsi="Times New Roman"/>
          <w:sz w:val="32"/>
          <w:szCs w:val="32"/>
        </w:rPr>
        <w:t>为贯彻落实市委、市政府有关工作部署，不断丰富</w:t>
      </w:r>
      <w:r>
        <w:rPr>
          <w:rFonts w:ascii="Times New Roman" w:eastAsia="仿宋_GB2312" w:hAnsi="Times New Roman"/>
          <w:sz w:val="32"/>
          <w:szCs w:val="32"/>
        </w:rPr>
        <w:t>信用</w:t>
      </w:r>
      <w:r>
        <w:rPr>
          <w:rFonts w:ascii="Times New Roman" w:eastAsia="仿宋_GB2312" w:hAnsi="Times New Roman"/>
          <w:sz w:val="32"/>
          <w:szCs w:val="32"/>
        </w:rPr>
        <w:t>激励措施，加快推进</w:t>
      </w:r>
      <w:r>
        <w:rPr>
          <w:rFonts w:ascii="Times New Roman" w:eastAsia="仿宋_GB2312" w:hAnsi="Times New Roman"/>
          <w:sz w:val="32"/>
          <w:szCs w:val="32"/>
        </w:rPr>
        <w:t>交通运输业</w:t>
      </w:r>
      <w:r>
        <w:rPr>
          <w:rFonts w:ascii="Times New Roman" w:eastAsia="仿宋_GB2312" w:hAnsi="Times New Roman"/>
          <w:sz w:val="32"/>
          <w:szCs w:val="32"/>
        </w:rPr>
        <w:t>社会信用体系建设，助力淮北市交通运输行业健康有序发展，根据有关规定，</w:t>
      </w:r>
      <w:r>
        <w:rPr>
          <w:rFonts w:ascii="Times New Roman" w:eastAsia="仿宋_GB2312" w:hAnsi="Times New Roman"/>
          <w:sz w:val="32"/>
          <w:szCs w:val="32"/>
        </w:rPr>
        <w:t>结合实际，</w:t>
      </w:r>
      <w:r>
        <w:rPr>
          <w:rFonts w:ascii="Times New Roman" w:eastAsia="仿宋_GB2312" w:hAnsi="Times New Roman"/>
          <w:sz w:val="32"/>
          <w:szCs w:val="32"/>
        </w:rPr>
        <w:t>制定本实施方案。</w:t>
      </w:r>
      <w:r>
        <w:rPr>
          <w:rFonts w:ascii="Times New Roman" w:eastAsia="仿宋_GB2312" w:hAnsi="Times New Roman"/>
          <w:sz w:val="32"/>
          <w:szCs w:val="32"/>
        </w:rPr>
        <w:t xml:space="preserve"> </w:t>
      </w:r>
    </w:p>
    <w:p w:rsidR="00CC20FC" w:rsidRDefault="0037324B">
      <w:pPr>
        <w:pStyle w:val="1"/>
        <w:spacing w:line="560" w:lineRule="exact"/>
        <w:rPr>
          <w:rFonts w:ascii="Times New Roman" w:eastAsia="仿宋_GB2312" w:hAnsi="Times New Roman" w:cs="Times New Roman"/>
          <w:sz w:val="32"/>
          <w:szCs w:val="32"/>
        </w:rPr>
      </w:pPr>
      <w:r>
        <w:rPr>
          <w:rFonts w:ascii="黑体" w:eastAsia="黑体" w:hAnsi="黑体" w:cs="黑体" w:hint="eastAsia"/>
          <w:sz w:val="32"/>
          <w:szCs w:val="32"/>
        </w:rPr>
        <w:t>一、指导思想</w:t>
      </w:r>
      <w:r>
        <w:rPr>
          <w:rFonts w:ascii="黑体" w:eastAsia="黑体" w:hAnsi="黑体" w:cs="黑体" w:hint="eastAsia"/>
          <w:sz w:val="32"/>
          <w:szCs w:val="32"/>
        </w:rPr>
        <w:t xml:space="preserve"> </w:t>
      </w:r>
    </w:p>
    <w:p w:rsidR="00CC20FC" w:rsidRDefault="0037324B">
      <w:pPr>
        <w:pStyle w:val="1"/>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坚持以习近平新时代中国特色社会主义思想为指导，</w:t>
      </w:r>
      <w:r>
        <w:rPr>
          <w:rFonts w:ascii="Times New Roman" w:eastAsia="仿宋_GB2312" w:hAnsi="Times New Roman" w:cs="Times New Roman"/>
          <w:sz w:val="32"/>
          <w:szCs w:val="32"/>
        </w:rPr>
        <w:t>贯彻落实</w:t>
      </w:r>
      <w:r>
        <w:rPr>
          <w:rFonts w:ascii="Times New Roman" w:eastAsia="仿宋_GB2312" w:hAnsi="Times New Roman" w:cs="Times New Roman"/>
          <w:sz w:val="32"/>
          <w:szCs w:val="32"/>
        </w:rPr>
        <w:t>《国务院关于印发社会信用体系建设规划纲要</w:t>
      </w:r>
      <w:r>
        <w:rPr>
          <w:rFonts w:ascii="Times New Roman" w:eastAsia="仿宋_GB2312" w:hAnsi="Times New Roman" w:cs="Times New Roman"/>
          <w:sz w:val="32"/>
          <w:szCs w:val="32"/>
        </w:rPr>
        <w:t>(2014-2020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的通知》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国发〔</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《国务院关于建立完善守信联合激励和失信联合惩戒制度加快推进社会诚信建设的指导意见》（国发〔</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33</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精神，</w:t>
      </w:r>
      <w:r>
        <w:rPr>
          <w:rFonts w:ascii="Times New Roman" w:eastAsia="仿宋_GB2312" w:hAnsi="Times New Roman" w:cs="Times New Roman"/>
          <w:sz w:val="32"/>
          <w:szCs w:val="32"/>
        </w:rPr>
        <w:t>为守信群体提供更为便捷、优惠的机动车维修服务，让更多的诚信主体享受到信用红利，切实增强群众的守信获得感，积极营造守信受益、信用有价的机动车维修市场环境，</w:t>
      </w:r>
      <w:r>
        <w:rPr>
          <w:rFonts w:ascii="Times New Roman" w:eastAsia="仿宋_GB2312" w:hAnsi="Times New Roman" w:cs="Times New Roman"/>
          <w:sz w:val="32"/>
          <w:szCs w:val="32"/>
        </w:rPr>
        <w:t>努力提升</w:t>
      </w:r>
      <w:r>
        <w:rPr>
          <w:rFonts w:ascii="Times New Roman" w:eastAsia="仿宋_GB2312" w:hAnsi="Times New Roman" w:cs="Times New Roman"/>
          <w:sz w:val="32"/>
          <w:szCs w:val="32"/>
        </w:rPr>
        <w:t>我市交通运输行业社会信用体系建设</w:t>
      </w:r>
      <w:r>
        <w:rPr>
          <w:rFonts w:ascii="Times New Roman" w:eastAsia="仿宋_GB2312" w:hAnsi="Times New Roman" w:cs="Times New Roman"/>
          <w:sz w:val="32"/>
          <w:szCs w:val="32"/>
        </w:rPr>
        <w:t>水平</w:t>
      </w:r>
      <w:r>
        <w:rPr>
          <w:rFonts w:ascii="Times New Roman" w:eastAsia="仿宋_GB2312" w:hAnsi="Times New Roman" w:cs="Times New Roman"/>
          <w:sz w:val="32"/>
          <w:szCs w:val="32"/>
        </w:rPr>
        <w:t>。</w:t>
      </w:r>
    </w:p>
    <w:p w:rsidR="00CC20FC" w:rsidRDefault="0037324B">
      <w:pPr>
        <w:pStyle w:val="1"/>
        <w:spacing w:line="560" w:lineRule="exact"/>
        <w:ind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、“信易修”激励对象</w:t>
      </w:r>
    </w:p>
    <w:p w:rsidR="00CC20FC" w:rsidRDefault="0037324B">
      <w:pPr>
        <w:pStyle w:val="1"/>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（一）历年获评全国、省、市道德模范，劳动模范的淮北市民。</w:t>
      </w:r>
    </w:p>
    <w:p w:rsidR="00CC20FC" w:rsidRDefault="0037324B">
      <w:pPr>
        <w:pStyle w:val="1"/>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（二）历年获评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中国好人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安徽好人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淮北好人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的淮北市民。</w:t>
      </w:r>
    </w:p>
    <w:p w:rsidR="00CC20FC" w:rsidRDefault="0037324B">
      <w:pPr>
        <w:pStyle w:val="1"/>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（三）获评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全国五星级志愿者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的淮北市民。</w:t>
      </w:r>
    </w:p>
    <w:p w:rsidR="00CC20FC" w:rsidRDefault="00CC20FC">
      <w:pPr>
        <w:pStyle w:val="1"/>
        <w:spacing w:line="540" w:lineRule="exact"/>
        <w:rPr>
          <w:rFonts w:ascii="Times New Roman" w:eastAsia="仿宋_GB2312" w:hAnsi="Times New Roman" w:cs="Times New Roman"/>
          <w:sz w:val="32"/>
          <w:szCs w:val="32"/>
        </w:rPr>
      </w:pPr>
    </w:p>
    <w:p w:rsidR="00CC20FC" w:rsidRDefault="0037324B">
      <w:pPr>
        <w:pStyle w:val="1"/>
        <w:spacing w:line="54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三、“</w:t>
      </w:r>
      <w:r>
        <w:rPr>
          <w:rFonts w:ascii="黑体" w:eastAsia="黑体" w:hAnsi="黑体" w:cs="黑体" w:hint="eastAsia"/>
          <w:sz w:val="32"/>
          <w:szCs w:val="32"/>
        </w:rPr>
        <w:t>信易修”优惠政策</w:t>
      </w:r>
    </w:p>
    <w:p w:rsidR="00CC20FC" w:rsidRDefault="0037324B">
      <w:pPr>
        <w:pStyle w:val="1"/>
        <w:spacing w:line="540" w:lineRule="exact"/>
        <w:rPr>
          <w:rFonts w:ascii="Times New Roman" w:eastAsia="仿宋_GB2312" w:hAnsi="Times New Roman" w:cs="Times New Roman"/>
          <w:sz w:val="32"/>
          <w:szCs w:val="32"/>
        </w:rPr>
      </w:pPr>
      <w:r>
        <w:rPr>
          <w:rFonts w:ascii="楷体_GB2312" w:eastAsia="楷体_GB2312" w:hAnsi="楷体_GB2312" w:cs="楷体_GB2312" w:hint="eastAsia"/>
          <w:sz w:val="32"/>
          <w:szCs w:val="32"/>
        </w:rPr>
        <w:t>（一）优惠内容。</w:t>
      </w:r>
      <w:r>
        <w:rPr>
          <w:rFonts w:ascii="Times New Roman" w:eastAsia="仿宋_GB2312" w:hAnsi="Times New Roman" w:cs="Times New Roman"/>
          <w:sz w:val="32"/>
          <w:szCs w:val="32"/>
        </w:rPr>
        <w:t>信用激励对象在有关车辆维修企业，在车辆保养、维修费用上享受打折，车辆救援上享受免费服务（详见附件，优惠政策期限为自发布之日起一年）。</w:t>
      </w:r>
      <w:r>
        <w:rPr>
          <w:rFonts w:ascii="Times New Roman" w:eastAsia="仿宋_GB2312" w:hAnsi="Times New Roman" w:cs="Times New Roman"/>
          <w:sz w:val="32"/>
          <w:szCs w:val="32"/>
        </w:rPr>
        <w:t xml:space="preserve"> </w:t>
      </w:r>
    </w:p>
    <w:p w:rsidR="00CC20FC" w:rsidRDefault="0037324B">
      <w:pPr>
        <w:pStyle w:val="1"/>
        <w:spacing w:line="540" w:lineRule="exact"/>
        <w:rPr>
          <w:rFonts w:ascii="Times New Roman" w:eastAsia="仿宋_GB2312" w:hAnsi="Times New Roman" w:cs="Times New Roman"/>
          <w:sz w:val="32"/>
          <w:szCs w:val="32"/>
        </w:rPr>
      </w:pPr>
      <w:bookmarkStart w:id="1" w:name="_GoBack2"/>
      <w:bookmarkEnd w:id="1"/>
      <w:r>
        <w:rPr>
          <w:rFonts w:ascii="楷体_GB2312" w:eastAsia="楷体_GB2312" w:hAnsi="楷体_GB2312" w:cs="楷体_GB2312" w:hint="eastAsia"/>
          <w:sz w:val="32"/>
          <w:szCs w:val="32"/>
        </w:rPr>
        <w:t>（二）使用程序。</w:t>
      </w:r>
      <w:r>
        <w:rPr>
          <w:rFonts w:ascii="Times New Roman" w:eastAsia="仿宋_GB2312" w:hAnsi="Times New Roman" w:cs="Times New Roman"/>
          <w:sz w:val="32"/>
          <w:szCs w:val="32"/>
        </w:rPr>
        <w:t>符合条件的诚信对象在使用优惠前请先与企业取得联系，了解优惠详情，并在使用优惠时出示身份证和表彰证书原件等身份信息。</w:t>
      </w:r>
    </w:p>
    <w:p w:rsidR="00CC20FC" w:rsidRDefault="0037324B">
      <w:pPr>
        <w:pStyle w:val="1"/>
        <w:spacing w:line="540" w:lineRule="exact"/>
        <w:rPr>
          <w:rFonts w:ascii="Times New Roman" w:eastAsia="仿宋_GB2312" w:hAnsi="Times New Roman" w:cs="Times New Roman"/>
          <w:sz w:val="32"/>
          <w:szCs w:val="32"/>
        </w:rPr>
      </w:pPr>
      <w:r>
        <w:rPr>
          <w:rFonts w:ascii="黑体" w:eastAsia="黑体" w:hAnsi="黑体" w:cs="黑体" w:hint="eastAsia"/>
          <w:sz w:val="32"/>
          <w:szCs w:val="32"/>
        </w:rPr>
        <w:t>四、保障措施</w:t>
      </w:r>
    </w:p>
    <w:p w:rsidR="00CC20FC" w:rsidRDefault="0037324B">
      <w:pPr>
        <w:pStyle w:val="1"/>
        <w:spacing w:line="540" w:lineRule="exact"/>
        <w:rPr>
          <w:rFonts w:ascii="Times New Roman" w:eastAsia="仿宋_GB2312" w:hAnsi="Times New Roman" w:cs="Times New Roman"/>
          <w:sz w:val="32"/>
          <w:szCs w:val="32"/>
        </w:rPr>
      </w:pPr>
      <w:r>
        <w:rPr>
          <w:rFonts w:ascii="楷体_GB2312" w:eastAsia="楷体_GB2312" w:hAnsi="楷体_GB2312" w:cs="楷体_GB2312" w:hint="eastAsia"/>
          <w:sz w:val="32"/>
          <w:szCs w:val="32"/>
        </w:rPr>
        <w:t>（一）加强组织领导。</w:t>
      </w:r>
      <w:r>
        <w:rPr>
          <w:rFonts w:ascii="Times New Roman" w:eastAsia="仿宋_GB2312" w:hAnsi="Times New Roman" w:cs="Times New Roman"/>
          <w:sz w:val="32"/>
          <w:szCs w:val="32"/>
        </w:rPr>
        <w:t>成立市交通运输局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信易修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试点工作领导小组，局主要领导任组长，分管领导任副组长，有关科室单位主要负责人为成员，负责推进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信易修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工作的领导和协调，有关科室单位也要明确分管领导，指定专人负责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信易修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w:t>
      </w:r>
    </w:p>
    <w:p w:rsidR="00CC20FC" w:rsidRDefault="0037324B">
      <w:pPr>
        <w:pStyle w:val="1"/>
        <w:spacing w:line="540" w:lineRule="exact"/>
        <w:rPr>
          <w:rFonts w:ascii="Times New Roman" w:eastAsia="仿宋_GB2312" w:hAnsi="Times New Roman" w:cs="Times New Roman"/>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（二）加强宣传引导。</w:t>
      </w:r>
      <w:r>
        <w:rPr>
          <w:rFonts w:ascii="Times New Roman" w:eastAsia="仿宋_GB2312" w:hAnsi="Times New Roman" w:cs="Times New Roman"/>
          <w:sz w:val="32"/>
          <w:szCs w:val="32"/>
        </w:rPr>
        <w:t>通过互联网、新媒体等媒介多渠道开展宣传，大力推介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信易修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激励对象、优惠项目，维修厂家张贴激励政策宣传海报，提高激励政策知晓率、享受率，营造守信激励良好环境。</w:t>
      </w:r>
    </w:p>
    <w:p w:rsidR="00CC20FC" w:rsidRDefault="0037324B">
      <w:pPr>
        <w:pStyle w:val="1"/>
        <w:spacing w:line="540" w:lineRule="exact"/>
        <w:rPr>
          <w:rFonts w:ascii="Times New Roman" w:eastAsia="仿宋_GB2312" w:hAnsi="Times New Roman" w:cs="Times New Roman"/>
          <w:sz w:val="32"/>
          <w:szCs w:val="32"/>
        </w:rPr>
      </w:pPr>
      <w:r>
        <w:rPr>
          <w:rFonts w:ascii="楷体_GB2312" w:eastAsia="楷体_GB2312" w:hAnsi="楷体_GB2312" w:cs="楷体_GB2312" w:hint="eastAsia"/>
          <w:sz w:val="32"/>
          <w:szCs w:val="32"/>
        </w:rPr>
        <w:t>（三）加强信用承诺。</w:t>
      </w:r>
      <w:r>
        <w:rPr>
          <w:rFonts w:ascii="Times New Roman" w:eastAsia="仿宋_GB2312" w:hAnsi="Times New Roman" w:cs="Times New Roman"/>
          <w:sz w:val="32"/>
          <w:szCs w:val="32"/>
        </w:rPr>
        <w:t>维修厂家按承诺严格兑现优惠政策，不准以普惠制代替激励政策，实实在在为守信者提供优惠服务。有关单位加强对</w:t>
      </w:r>
      <w:r>
        <w:rPr>
          <w:rFonts w:ascii="Times New Roman" w:eastAsia="仿宋_GB2312" w:hAnsi="Times New Roman" w:cs="Times New Roman"/>
          <w:sz w:val="32"/>
          <w:szCs w:val="32"/>
        </w:rPr>
        <w:t>维修厂家监督服务，加强组织协调，确保各项激励措施落到实处。</w:t>
      </w:r>
    </w:p>
    <w:p w:rsidR="00CC20FC" w:rsidRDefault="0037324B">
      <w:pPr>
        <w:pStyle w:val="1"/>
        <w:spacing w:line="540" w:lineRule="exact"/>
        <w:rPr>
          <w:rFonts w:ascii="Times New Roman" w:eastAsia="仿宋_GB2312" w:hAnsi="Times New Roman" w:cs="Times New Roman"/>
          <w:sz w:val="32"/>
          <w:szCs w:val="32"/>
        </w:rPr>
      </w:pPr>
      <w:r>
        <w:rPr>
          <w:rFonts w:ascii="楷体_GB2312" w:eastAsia="楷体_GB2312" w:hAnsi="楷体_GB2312" w:cs="楷体_GB2312" w:hint="eastAsia"/>
          <w:sz w:val="32"/>
          <w:szCs w:val="32"/>
        </w:rPr>
        <w:t>（四）加强督促评估。</w:t>
      </w:r>
      <w:r>
        <w:rPr>
          <w:rFonts w:ascii="Times New Roman" w:eastAsia="仿宋_GB2312" w:hAnsi="Times New Roman" w:cs="Times New Roman"/>
          <w:sz w:val="32"/>
          <w:szCs w:val="32"/>
        </w:rPr>
        <w:t>加强对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信易修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推行工作的督促指导，及时解决</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信易修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推行过程中的问题，确保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信易修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试点工作稳步推进。总结提炼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信易修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方面的做法，形成可复制经验，逐步扩大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信易行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范围，提高交通运输业信用建设成效。</w:t>
      </w:r>
    </w:p>
    <w:p w:rsidR="00CC20FC" w:rsidRDefault="0037324B">
      <w:pPr>
        <w:pStyle w:val="1"/>
        <w:spacing w:line="560" w:lineRule="exact"/>
        <w:rPr>
          <w:rFonts w:ascii="Times New Roman" w:eastAsia="仿宋_GB2312" w:hAnsi="Times New Roman" w:cs="Times New Roman"/>
          <w:sz w:val="32"/>
          <w:szCs w:val="32"/>
        </w:rPr>
      </w:pPr>
      <w:r>
        <w:rPr>
          <w:rFonts w:ascii="黑体" w:eastAsia="黑体" w:hAnsi="黑体" w:cs="黑体" w:hint="eastAsia"/>
          <w:sz w:val="32"/>
          <w:szCs w:val="32"/>
        </w:rPr>
        <w:t>附件</w:t>
      </w:r>
    </w:p>
    <w:p w:rsidR="00CC20FC" w:rsidRDefault="0037324B">
      <w:pPr>
        <w:pStyle w:val="1"/>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参与实施“信易修”试点企业情况一览表</w:t>
      </w:r>
    </w:p>
    <w:tbl>
      <w:tblPr>
        <w:tblpPr w:leftFromText="180" w:rightFromText="180" w:vertAnchor="text" w:horzAnchor="page" w:tblpX="989" w:tblpY="513"/>
        <w:tblW w:w="10143" w:type="dxa"/>
        <w:tblLayout w:type="fixed"/>
        <w:tblLook w:val="04A0"/>
      </w:tblPr>
      <w:tblGrid>
        <w:gridCol w:w="850"/>
        <w:gridCol w:w="1875"/>
        <w:gridCol w:w="17"/>
        <w:gridCol w:w="3260"/>
        <w:gridCol w:w="1470"/>
        <w:gridCol w:w="2671"/>
      </w:tblGrid>
      <w:tr w:rsidR="00CC20FC">
        <w:trPr>
          <w:trHeight w:val="297"/>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center"/>
              <w:rPr>
                <w:rFonts w:ascii="Times New Roman" w:eastAsia="仿宋_GB2312" w:hAnsi="Times New Roman"/>
                <w:color w:val="000000" w:themeColor="text1"/>
                <w:sz w:val="24"/>
                <w:szCs w:val="24"/>
              </w:rPr>
            </w:pPr>
            <w:r>
              <w:rPr>
                <w:rFonts w:ascii="Times New Roman" w:eastAsia="仿宋_GB2312" w:hAnsi="Times New Roman"/>
                <w:b/>
                <w:color w:val="000000" w:themeColor="text1"/>
                <w:sz w:val="24"/>
                <w:szCs w:val="24"/>
              </w:rPr>
              <w:t>序号</w:t>
            </w:r>
          </w:p>
        </w:tc>
        <w:tc>
          <w:tcPr>
            <w:tcW w:w="1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b/>
                <w:color w:val="000000" w:themeColor="text1"/>
                <w:sz w:val="24"/>
                <w:szCs w:val="24"/>
              </w:rPr>
              <w:t>试点企业名称</w:t>
            </w: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b/>
                <w:color w:val="000000" w:themeColor="text1"/>
                <w:sz w:val="24"/>
                <w:szCs w:val="24"/>
              </w:rPr>
              <w:t xml:space="preserve">    </w:t>
            </w:r>
            <w:r>
              <w:rPr>
                <w:rFonts w:ascii="Times New Roman" w:eastAsia="仿宋_GB2312" w:hAnsi="Times New Roman"/>
                <w:b/>
                <w:color w:val="000000" w:themeColor="text1"/>
                <w:sz w:val="24"/>
                <w:szCs w:val="24"/>
              </w:rPr>
              <w:t>优惠内容</w:t>
            </w:r>
          </w:p>
        </w:tc>
        <w:tc>
          <w:tcPr>
            <w:tcW w:w="14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b/>
                <w:color w:val="000000" w:themeColor="text1"/>
                <w:sz w:val="24"/>
                <w:szCs w:val="24"/>
              </w:rPr>
              <w:t xml:space="preserve"> </w:t>
            </w:r>
            <w:r>
              <w:rPr>
                <w:rFonts w:ascii="Times New Roman" w:eastAsia="仿宋_GB2312" w:hAnsi="Times New Roman"/>
                <w:b/>
                <w:color w:val="000000" w:themeColor="text1"/>
                <w:sz w:val="24"/>
                <w:szCs w:val="24"/>
              </w:rPr>
              <w:t>优惠期限</w:t>
            </w:r>
          </w:p>
        </w:tc>
        <w:tc>
          <w:tcPr>
            <w:tcW w:w="2672" w:type="dxa"/>
            <w:tcBorders>
              <w:top w:val="single" w:sz="6" w:space="0" w:color="000000"/>
              <w:left w:val="single" w:sz="6" w:space="0" w:color="000000"/>
              <w:bottom w:val="single" w:sz="6" w:space="0" w:color="000000"/>
              <w:right w:val="single" w:sz="6" w:space="0" w:color="000000"/>
            </w:tcBorders>
            <w:vAlign w:val="center"/>
          </w:tcPr>
          <w:p w:rsidR="00CC20FC" w:rsidRDefault="0037324B">
            <w:pPr>
              <w:pStyle w:val="cjk"/>
              <w:spacing w:line="400" w:lineRule="exact"/>
              <w:ind w:firstLineChars="150" w:firstLine="361"/>
              <w:jc w:val="both"/>
              <w:rPr>
                <w:rFonts w:ascii="Times New Roman" w:eastAsia="仿宋_GB2312" w:hAnsi="Times New Roman"/>
                <w:color w:val="000000" w:themeColor="text1"/>
                <w:sz w:val="24"/>
                <w:szCs w:val="24"/>
              </w:rPr>
            </w:pPr>
            <w:r>
              <w:rPr>
                <w:rFonts w:ascii="Times New Roman" w:eastAsia="仿宋_GB2312" w:hAnsi="Times New Roman"/>
                <w:b/>
                <w:color w:val="000000" w:themeColor="text1"/>
                <w:sz w:val="24"/>
                <w:szCs w:val="24"/>
              </w:rPr>
              <w:t>备注</w:t>
            </w:r>
          </w:p>
        </w:tc>
      </w:tr>
      <w:tr w:rsidR="00CC20FC">
        <w:trPr>
          <w:trHeight w:val="785"/>
        </w:trPr>
        <w:tc>
          <w:tcPr>
            <w:tcW w:w="846"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w:t>
            </w:r>
          </w:p>
        </w:tc>
        <w:tc>
          <w:tcPr>
            <w:tcW w:w="1876"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安徽省淮北市汽车运输有限责任公司汽车修理厂</w:t>
            </w:r>
          </w:p>
        </w:tc>
        <w:tc>
          <w:tcPr>
            <w:tcW w:w="3278" w:type="dxa"/>
            <w:gridSpan w:val="2"/>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、车辆保养工料收费</w:t>
            </w:r>
            <w:r>
              <w:rPr>
                <w:rFonts w:ascii="Times New Roman" w:eastAsia="仿宋_GB2312" w:hAnsi="Times New Roman"/>
                <w:color w:val="000000" w:themeColor="text1"/>
                <w:sz w:val="24"/>
                <w:szCs w:val="24"/>
              </w:rPr>
              <w:t>9</w:t>
            </w:r>
            <w:r>
              <w:rPr>
                <w:rFonts w:ascii="Times New Roman" w:eastAsia="仿宋_GB2312" w:hAnsi="Times New Roman"/>
                <w:color w:val="000000" w:themeColor="text1"/>
                <w:sz w:val="24"/>
                <w:szCs w:val="24"/>
              </w:rPr>
              <w:t>折</w:t>
            </w:r>
          </w:p>
        </w:tc>
        <w:tc>
          <w:tcPr>
            <w:tcW w:w="1471"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自发布之日起</w:t>
            </w:r>
            <w:r>
              <w:rPr>
                <w:rFonts w:ascii="Times New Roman" w:eastAsia="仿宋_GB2312" w:hAnsi="Times New Roman"/>
                <w:color w:val="000000" w:themeColor="text1"/>
                <w:sz w:val="24"/>
                <w:szCs w:val="24"/>
              </w:rPr>
              <w:t>12</w:t>
            </w:r>
            <w:r>
              <w:rPr>
                <w:rFonts w:ascii="Times New Roman" w:eastAsia="仿宋_GB2312" w:hAnsi="Times New Roman"/>
                <w:color w:val="000000" w:themeColor="text1"/>
                <w:sz w:val="24"/>
                <w:szCs w:val="24"/>
              </w:rPr>
              <w:t>个月内。</w:t>
            </w:r>
          </w:p>
        </w:tc>
        <w:tc>
          <w:tcPr>
            <w:tcW w:w="2672" w:type="dxa"/>
            <w:vMerge w:val="restart"/>
            <w:tcBorders>
              <w:top w:val="single" w:sz="6" w:space="0" w:color="000000"/>
              <w:left w:val="single" w:sz="6" w:space="0" w:color="000000"/>
              <w:right w:val="single" w:sz="6" w:space="0" w:color="000000"/>
            </w:tcBorders>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地址：淮北市濉溪路</w:t>
            </w:r>
            <w:r>
              <w:rPr>
                <w:rFonts w:ascii="Times New Roman" w:eastAsia="仿宋_GB2312" w:hAnsi="Times New Roman"/>
                <w:color w:val="000000" w:themeColor="text1"/>
                <w:sz w:val="24"/>
                <w:szCs w:val="24"/>
              </w:rPr>
              <w:t>177</w:t>
            </w:r>
            <w:r>
              <w:rPr>
                <w:rFonts w:ascii="Times New Roman" w:eastAsia="仿宋_GB2312" w:hAnsi="Times New Roman"/>
                <w:color w:val="000000" w:themeColor="text1"/>
                <w:sz w:val="24"/>
                <w:szCs w:val="24"/>
              </w:rPr>
              <w:t>号汽车南站院内</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联系人：孙从广</w:t>
            </w:r>
            <w:r>
              <w:rPr>
                <w:rFonts w:ascii="Times New Roman" w:eastAsia="仿宋_GB2312" w:hAnsi="Times New Roman"/>
                <w:color w:val="000000" w:themeColor="text1"/>
                <w:sz w:val="24"/>
                <w:szCs w:val="24"/>
              </w:rPr>
              <w:t xml:space="preserve">    </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电话：</w:t>
            </w:r>
            <w:r>
              <w:rPr>
                <w:rFonts w:ascii="Times New Roman" w:eastAsia="仿宋_GB2312" w:hAnsi="Times New Roman"/>
                <w:color w:val="000000" w:themeColor="text1"/>
                <w:sz w:val="24"/>
                <w:szCs w:val="24"/>
              </w:rPr>
              <w:t>13856155856</w:t>
            </w:r>
          </w:p>
        </w:tc>
      </w:tr>
      <w:tr w:rsidR="00CC20FC">
        <w:trPr>
          <w:trHeight w:val="1199"/>
        </w:trPr>
        <w:tc>
          <w:tcPr>
            <w:tcW w:w="846"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jc w:val="center"/>
              <w:rPr>
                <w:rFonts w:ascii="Times New Roman" w:eastAsia="仿宋_GB2312" w:hAnsi="Times New Roman" w:cs="Times New Roman"/>
                <w:color w:val="000000" w:themeColor="text1"/>
                <w:sz w:val="24"/>
              </w:rPr>
            </w:pPr>
          </w:p>
        </w:tc>
        <w:tc>
          <w:tcPr>
            <w:tcW w:w="187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3278" w:type="dxa"/>
            <w:gridSpan w:val="2"/>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、尾气超标治理（检测、维修）收费</w:t>
            </w:r>
            <w:r>
              <w:rPr>
                <w:rFonts w:ascii="Times New Roman" w:eastAsia="仿宋_GB2312" w:hAnsi="Times New Roman"/>
                <w:color w:val="000000" w:themeColor="text1"/>
                <w:sz w:val="24"/>
                <w:szCs w:val="24"/>
              </w:rPr>
              <w:t>9</w:t>
            </w:r>
            <w:r>
              <w:rPr>
                <w:rFonts w:ascii="Times New Roman" w:eastAsia="仿宋_GB2312" w:hAnsi="Times New Roman"/>
                <w:color w:val="000000" w:themeColor="text1"/>
                <w:sz w:val="24"/>
                <w:szCs w:val="24"/>
              </w:rPr>
              <w:t>折</w:t>
            </w:r>
          </w:p>
        </w:tc>
        <w:tc>
          <w:tcPr>
            <w:tcW w:w="1471"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2672" w:type="dxa"/>
            <w:vMerge/>
            <w:tcBorders>
              <w:left w:val="single" w:sz="6" w:space="0" w:color="000000"/>
              <w:right w:val="single" w:sz="6" w:space="0" w:color="000000"/>
            </w:tcBorders>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r>
      <w:tr w:rsidR="00CC20FC">
        <w:trPr>
          <w:trHeight w:val="733"/>
        </w:trPr>
        <w:tc>
          <w:tcPr>
            <w:tcW w:w="846"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w:t>
            </w:r>
          </w:p>
        </w:tc>
        <w:tc>
          <w:tcPr>
            <w:tcW w:w="1876"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淮北市大昌汽车销售服务有限责任公司（别克）</w:t>
            </w: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、维修保养项目，工时费用六折。</w:t>
            </w:r>
          </w:p>
        </w:tc>
        <w:tc>
          <w:tcPr>
            <w:tcW w:w="1471"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自发布之日起</w:t>
            </w:r>
            <w:r>
              <w:rPr>
                <w:rFonts w:ascii="Times New Roman" w:eastAsia="仿宋_GB2312" w:hAnsi="Times New Roman"/>
                <w:color w:val="000000" w:themeColor="text1"/>
                <w:sz w:val="24"/>
                <w:szCs w:val="24"/>
              </w:rPr>
              <w:t>12</w:t>
            </w:r>
            <w:r>
              <w:rPr>
                <w:rFonts w:ascii="Times New Roman" w:eastAsia="仿宋_GB2312" w:hAnsi="Times New Roman"/>
                <w:color w:val="000000" w:themeColor="text1"/>
                <w:sz w:val="24"/>
                <w:szCs w:val="24"/>
              </w:rPr>
              <w:t>个月内</w:t>
            </w:r>
          </w:p>
        </w:tc>
        <w:tc>
          <w:tcPr>
            <w:tcW w:w="2672" w:type="dxa"/>
            <w:vMerge w:val="restart"/>
            <w:tcBorders>
              <w:top w:val="single" w:sz="6" w:space="0" w:color="000000"/>
              <w:left w:val="single" w:sz="6" w:space="0" w:color="000000"/>
              <w:right w:val="single" w:sz="6" w:space="0" w:color="000000"/>
            </w:tcBorders>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地址：淮北市相山区寇湾汽车城孟山中路</w:t>
            </w:r>
            <w:r>
              <w:rPr>
                <w:rFonts w:ascii="Times New Roman" w:eastAsia="仿宋_GB2312" w:hAnsi="Times New Roman"/>
                <w:color w:val="000000" w:themeColor="text1"/>
                <w:sz w:val="24"/>
                <w:szCs w:val="24"/>
              </w:rPr>
              <w:t>105</w:t>
            </w:r>
            <w:r>
              <w:rPr>
                <w:rFonts w:ascii="Times New Roman" w:eastAsia="仿宋_GB2312" w:hAnsi="Times New Roman"/>
                <w:color w:val="000000" w:themeColor="text1"/>
                <w:sz w:val="24"/>
                <w:szCs w:val="24"/>
              </w:rPr>
              <w:t>号大昌别克</w:t>
            </w:r>
            <w:r>
              <w:rPr>
                <w:rFonts w:ascii="Times New Roman" w:eastAsia="仿宋_GB2312" w:hAnsi="Times New Roman"/>
                <w:color w:val="000000" w:themeColor="text1"/>
                <w:sz w:val="24"/>
                <w:szCs w:val="24"/>
              </w:rPr>
              <w:t>4S</w:t>
            </w:r>
            <w:r>
              <w:rPr>
                <w:rFonts w:ascii="Times New Roman" w:eastAsia="仿宋_GB2312" w:hAnsi="Times New Roman"/>
                <w:color w:val="000000" w:themeColor="text1"/>
                <w:sz w:val="24"/>
                <w:szCs w:val="24"/>
              </w:rPr>
              <w:t>店</w:t>
            </w:r>
            <w:r>
              <w:rPr>
                <w:rFonts w:ascii="Times New Roman" w:eastAsia="仿宋_GB2312" w:hAnsi="Times New Roman"/>
                <w:color w:val="000000" w:themeColor="text1"/>
                <w:sz w:val="24"/>
                <w:szCs w:val="24"/>
              </w:rPr>
              <w:t xml:space="preserve"> </w:t>
            </w:r>
            <w:r>
              <w:rPr>
                <w:rFonts w:ascii="Times New Roman" w:eastAsia="仿宋_GB2312" w:hAnsi="Times New Roman"/>
                <w:color w:val="000000" w:themeColor="text1"/>
                <w:sz w:val="24"/>
                <w:szCs w:val="24"/>
              </w:rPr>
              <w:t>联系人：陈鹏</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电话：</w:t>
            </w:r>
            <w:r>
              <w:rPr>
                <w:rFonts w:ascii="Times New Roman" w:eastAsia="仿宋_GB2312" w:hAnsi="Times New Roman"/>
                <w:color w:val="000000" w:themeColor="text1"/>
                <w:sz w:val="24"/>
                <w:szCs w:val="24"/>
              </w:rPr>
              <w:t>18226516878</w:t>
            </w:r>
          </w:p>
        </w:tc>
      </w:tr>
      <w:tr w:rsidR="00CC20FC">
        <w:trPr>
          <w:trHeight w:val="106"/>
        </w:trPr>
        <w:tc>
          <w:tcPr>
            <w:tcW w:w="846"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jc w:val="center"/>
              <w:rPr>
                <w:rFonts w:ascii="Times New Roman" w:eastAsia="仿宋_GB2312" w:hAnsi="Times New Roman" w:cs="Times New Roman"/>
                <w:color w:val="000000" w:themeColor="text1"/>
                <w:sz w:val="24"/>
              </w:rPr>
            </w:pPr>
          </w:p>
        </w:tc>
        <w:tc>
          <w:tcPr>
            <w:tcW w:w="1876"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绿色通道</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，优先服务。提供免费刷车。</w:t>
            </w:r>
          </w:p>
        </w:tc>
        <w:tc>
          <w:tcPr>
            <w:tcW w:w="1471"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2672" w:type="dxa"/>
            <w:vMerge/>
            <w:tcBorders>
              <w:left w:val="single" w:sz="6" w:space="0" w:color="000000"/>
              <w:right w:val="single" w:sz="6" w:space="0" w:color="000000"/>
            </w:tcBorders>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r>
      <w:tr w:rsidR="00CC20FC">
        <w:trPr>
          <w:trHeight w:val="708"/>
        </w:trPr>
        <w:tc>
          <w:tcPr>
            <w:tcW w:w="84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center"/>
              <w:rPr>
                <w:rFonts w:ascii="Times New Roman" w:eastAsia="仿宋_GB2312" w:hAnsi="Times New Roman"/>
                <w:color w:val="000000" w:themeColor="text1"/>
                <w:sz w:val="24"/>
                <w:szCs w:val="24"/>
              </w:rPr>
            </w:pPr>
          </w:p>
        </w:tc>
        <w:tc>
          <w:tcPr>
            <w:tcW w:w="187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24</w:t>
            </w:r>
            <w:r>
              <w:rPr>
                <w:rFonts w:ascii="Times New Roman" w:eastAsia="仿宋_GB2312" w:hAnsi="Times New Roman"/>
                <w:color w:val="000000" w:themeColor="text1"/>
                <w:sz w:val="24"/>
                <w:szCs w:val="24"/>
              </w:rPr>
              <w:t>小时免费救援</w:t>
            </w:r>
          </w:p>
        </w:tc>
        <w:tc>
          <w:tcPr>
            <w:tcW w:w="1471"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2672" w:type="dxa"/>
            <w:vMerge/>
            <w:tcBorders>
              <w:left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r w:rsidR="00CC20FC">
        <w:trPr>
          <w:trHeight w:val="593"/>
        </w:trPr>
        <w:tc>
          <w:tcPr>
            <w:tcW w:w="846"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cjk"/>
              <w:spacing w:line="400" w:lineRule="exact"/>
              <w:jc w:val="center"/>
              <w:rPr>
                <w:rFonts w:ascii="Times New Roman" w:eastAsia="仿宋_GB2312" w:hAnsi="Times New Roman"/>
                <w:color w:val="000000" w:themeColor="text1"/>
                <w:sz w:val="24"/>
                <w:szCs w:val="24"/>
              </w:rPr>
            </w:pPr>
          </w:p>
        </w:tc>
        <w:tc>
          <w:tcPr>
            <w:tcW w:w="1876"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w:t>
            </w:r>
            <w:r>
              <w:rPr>
                <w:rFonts w:ascii="Times New Roman" w:eastAsia="仿宋_GB2312" w:hAnsi="Times New Roman"/>
                <w:color w:val="000000" w:themeColor="text1"/>
                <w:sz w:val="24"/>
                <w:szCs w:val="24"/>
              </w:rPr>
              <w:t>、钣金喷漆项目，九折优惠</w:t>
            </w:r>
          </w:p>
        </w:tc>
        <w:tc>
          <w:tcPr>
            <w:tcW w:w="1471"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2672" w:type="dxa"/>
            <w:vMerge/>
            <w:tcBorders>
              <w:left w:val="single" w:sz="6" w:space="0" w:color="000000"/>
              <w:bottom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r w:rsidR="00CC20FC">
        <w:trPr>
          <w:trHeight w:val="450"/>
        </w:trPr>
        <w:tc>
          <w:tcPr>
            <w:tcW w:w="846"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3</w:t>
            </w:r>
          </w:p>
          <w:p w:rsidR="00CC20FC" w:rsidRDefault="00CC20FC">
            <w:pPr>
              <w:pStyle w:val="cjk"/>
              <w:spacing w:line="400" w:lineRule="exact"/>
              <w:jc w:val="center"/>
              <w:rPr>
                <w:rFonts w:ascii="Times New Roman" w:eastAsia="仿宋_GB2312" w:hAnsi="Times New Roman"/>
                <w:color w:val="000000" w:themeColor="text1"/>
                <w:sz w:val="24"/>
                <w:szCs w:val="24"/>
              </w:rPr>
            </w:pPr>
          </w:p>
        </w:tc>
        <w:tc>
          <w:tcPr>
            <w:tcW w:w="1876"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淮北市恒昌昌汽车销售服务有限责任公司（雪佛兰品牌）</w:t>
            </w: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、维修保养项目，工时费用六折。</w:t>
            </w:r>
          </w:p>
        </w:tc>
        <w:tc>
          <w:tcPr>
            <w:tcW w:w="1471"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自发布之日起</w:t>
            </w:r>
            <w:r>
              <w:rPr>
                <w:rFonts w:ascii="Times New Roman" w:eastAsia="仿宋_GB2312" w:hAnsi="Times New Roman"/>
                <w:color w:val="000000" w:themeColor="text1"/>
                <w:sz w:val="24"/>
                <w:szCs w:val="24"/>
              </w:rPr>
              <w:t>12</w:t>
            </w:r>
            <w:r>
              <w:rPr>
                <w:rFonts w:ascii="Times New Roman" w:eastAsia="仿宋_GB2312" w:hAnsi="Times New Roman"/>
                <w:color w:val="000000" w:themeColor="text1"/>
                <w:sz w:val="24"/>
                <w:szCs w:val="24"/>
              </w:rPr>
              <w:t>个月内</w:t>
            </w:r>
          </w:p>
        </w:tc>
        <w:tc>
          <w:tcPr>
            <w:tcW w:w="2672" w:type="dxa"/>
            <w:vMerge w:val="restart"/>
            <w:tcBorders>
              <w:top w:val="single" w:sz="6" w:space="0" w:color="000000"/>
              <w:left w:val="single" w:sz="6" w:space="0" w:color="000000"/>
              <w:right w:val="single" w:sz="6" w:space="0" w:color="000000"/>
            </w:tcBorders>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地址：淮北市相山区寇湾汽车城孟山中路恒昌雪佛兰</w:t>
            </w:r>
            <w:r>
              <w:rPr>
                <w:rFonts w:ascii="Times New Roman" w:eastAsia="仿宋_GB2312" w:hAnsi="Times New Roman"/>
                <w:color w:val="000000" w:themeColor="text1"/>
                <w:sz w:val="24"/>
                <w:szCs w:val="24"/>
              </w:rPr>
              <w:t>4S</w:t>
            </w:r>
            <w:r>
              <w:rPr>
                <w:rFonts w:ascii="Times New Roman" w:eastAsia="仿宋_GB2312" w:hAnsi="Times New Roman"/>
                <w:color w:val="000000" w:themeColor="text1"/>
                <w:sz w:val="24"/>
                <w:szCs w:val="24"/>
              </w:rPr>
              <w:t>店</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联系人：陈鹏</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电话：</w:t>
            </w:r>
            <w:r>
              <w:rPr>
                <w:rFonts w:ascii="Times New Roman" w:eastAsia="仿宋_GB2312" w:hAnsi="Times New Roman"/>
                <w:color w:val="000000" w:themeColor="text1"/>
                <w:sz w:val="24"/>
                <w:szCs w:val="24"/>
              </w:rPr>
              <w:t>18226516878</w:t>
            </w:r>
          </w:p>
        </w:tc>
      </w:tr>
      <w:tr w:rsidR="00CC20FC">
        <w:trPr>
          <w:trHeight w:val="450"/>
        </w:trPr>
        <w:tc>
          <w:tcPr>
            <w:tcW w:w="84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center"/>
              <w:rPr>
                <w:rFonts w:ascii="Times New Roman" w:eastAsia="仿宋_GB2312" w:hAnsi="Times New Roman"/>
                <w:color w:val="000000" w:themeColor="text1"/>
                <w:sz w:val="24"/>
                <w:szCs w:val="24"/>
              </w:rPr>
            </w:pPr>
          </w:p>
        </w:tc>
        <w:tc>
          <w:tcPr>
            <w:tcW w:w="187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绿色通道</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，优先服务。提供免费刷车。</w:t>
            </w:r>
          </w:p>
        </w:tc>
        <w:tc>
          <w:tcPr>
            <w:tcW w:w="1471"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2672" w:type="dxa"/>
            <w:vMerge/>
            <w:tcBorders>
              <w:left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r w:rsidR="00CC20FC">
        <w:trPr>
          <w:trHeight w:val="608"/>
        </w:trPr>
        <w:tc>
          <w:tcPr>
            <w:tcW w:w="84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center"/>
              <w:rPr>
                <w:rFonts w:ascii="Times New Roman" w:eastAsia="仿宋_GB2312" w:hAnsi="Times New Roman"/>
                <w:color w:val="000000" w:themeColor="text1"/>
                <w:sz w:val="24"/>
                <w:szCs w:val="24"/>
              </w:rPr>
            </w:pPr>
          </w:p>
        </w:tc>
        <w:tc>
          <w:tcPr>
            <w:tcW w:w="187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24</w:t>
            </w:r>
            <w:r>
              <w:rPr>
                <w:rFonts w:ascii="Times New Roman" w:eastAsia="仿宋_GB2312" w:hAnsi="Times New Roman"/>
                <w:color w:val="000000" w:themeColor="text1"/>
                <w:sz w:val="24"/>
                <w:szCs w:val="24"/>
              </w:rPr>
              <w:t>小时免费救援</w:t>
            </w:r>
          </w:p>
        </w:tc>
        <w:tc>
          <w:tcPr>
            <w:tcW w:w="1471"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2672" w:type="dxa"/>
            <w:vMerge/>
            <w:tcBorders>
              <w:left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r w:rsidR="00CC20FC">
        <w:trPr>
          <w:trHeight w:val="607"/>
        </w:trPr>
        <w:tc>
          <w:tcPr>
            <w:tcW w:w="846"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cjk"/>
              <w:spacing w:line="400" w:lineRule="exact"/>
              <w:jc w:val="center"/>
              <w:rPr>
                <w:rFonts w:ascii="Times New Roman" w:eastAsia="仿宋_GB2312" w:hAnsi="Times New Roman"/>
                <w:color w:val="000000" w:themeColor="text1"/>
                <w:sz w:val="24"/>
                <w:szCs w:val="24"/>
              </w:rPr>
            </w:pPr>
          </w:p>
        </w:tc>
        <w:tc>
          <w:tcPr>
            <w:tcW w:w="1876"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w:t>
            </w:r>
            <w:r>
              <w:rPr>
                <w:rFonts w:ascii="Times New Roman" w:eastAsia="仿宋_GB2312" w:hAnsi="Times New Roman"/>
                <w:color w:val="000000" w:themeColor="text1"/>
                <w:sz w:val="24"/>
                <w:szCs w:val="24"/>
              </w:rPr>
              <w:t>、钣金喷漆项目，九折优惠</w:t>
            </w:r>
          </w:p>
        </w:tc>
        <w:tc>
          <w:tcPr>
            <w:tcW w:w="1471"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2672" w:type="dxa"/>
            <w:vMerge/>
            <w:tcBorders>
              <w:left w:val="single" w:sz="6" w:space="0" w:color="000000"/>
              <w:bottom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r w:rsidR="00CC20FC">
        <w:trPr>
          <w:trHeight w:val="1014"/>
        </w:trPr>
        <w:tc>
          <w:tcPr>
            <w:tcW w:w="846"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w:t>
            </w:r>
          </w:p>
        </w:tc>
        <w:tc>
          <w:tcPr>
            <w:tcW w:w="1876"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淮北市润昌汽车销售服务有限责任公司（凯迪拉克品牌）</w:t>
            </w: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、维修保养项目，工时费用六折。</w:t>
            </w:r>
          </w:p>
        </w:tc>
        <w:tc>
          <w:tcPr>
            <w:tcW w:w="1471"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自发布之日起</w:t>
            </w:r>
            <w:r>
              <w:rPr>
                <w:rFonts w:ascii="Times New Roman" w:eastAsia="仿宋_GB2312" w:hAnsi="Times New Roman"/>
                <w:color w:val="000000" w:themeColor="text1"/>
                <w:sz w:val="24"/>
                <w:szCs w:val="24"/>
              </w:rPr>
              <w:t>12</w:t>
            </w:r>
            <w:r>
              <w:rPr>
                <w:rFonts w:ascii="Times New Roman" w:eastAsia="仿宋_GB2312" w:hAnsi="Times New Roman"/>
                <w:color w:val="000000" w:themeColor="text1"/>
                <w:sz w:val="24"/>
                <w:szCs w:val="24"/>
              </w:rPr>
              <w:t>个月内</w:t>
            </w:r>
          </w:p>
        </w:tc>
        <w:tc>
          <w:tcPr>
            <w:tcW w:w="2672" w:type="dxa"/>
            <w:vMerge w:val="restart"/>
            <w:tcBorders>
              <w:top w:val="single" w:sz="6" w:space="0" w:color="000000"/>
              <w:left w:val="single" w:sz="6" w:space="0" w:color="000000"/>
              <w:right w:val="single" w:sz="6" w:space="0" w:color="000000"/>
            </w:tcBorders>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地址：淮北市相山区寇湾汽车城孟山中路雪佛兰</w:t>
            </w:r>
            <w:r>
              <w:rPr>
                <w:rFonts w:ascii="Times New Roman" w:eastAsia="仿宋_GB2312" w:hAnsi="Times New Roman"/>
                <w:color w:val="000000" w:themeColor="text1"/>
                <w:sz w:val="24"/>
                <w:szCs w:val="24"/>
              </w:rPr>
              <w:t>4S</w:t>
            </w:r>
            <w:r>
              <w:rPr>
                <w:rFonts w:ascii="Times New Roman" w:eastAsia="仿宋_GB2312" w:hAnsi="Times New Roman"/>
                <w:color w:val="000000" w:themeColor="text1"/>
                <w:sz w:val="24"/>
                <w:szCs w:val="24"/>
              </w:rPr>
              <w:t>店东侧</w:t>
            </w:r>
            <w:r>
              <w:rPr>
                <w:rFonts w:ascii="Times New Roman" w:eastAsia="仿宋_GB2312" w:hAnsi="Times New Roman"/>
                <w:color w:val="000000" w:themeColor="text1"/>
                <w:sz w:val="24"/>
                <w:szCs w:val="24"/>
              </w:rPr>
              <w:t>50</w:t>
            </w:r>
            <w:r>
              <w:rPr>
                <w:rFonts w:ascii="Times New Roman" w:eastAsia="仿宋_GB2312" w:hAnsi="Times New Roman"/>
                <w:color w:val="000000" w:themeColor="text1"/>
                <w:sz w:val="24"/>
                <w:szCs w:val="24"/>
              </w:rPr>
              <w:t>米润昌凯迪拉克</w:t>
            </w:r>
            <w:r>
              <w:rPr>
                <w:rFonts w:ascii="Times New Roman" w:eastAsia="仿宋_GB2312" w:hAnsi="Times New Roman"/>
                <w:color w:val="000000" w:themeColor="text1"/>
                <w:sz w:val="24"/>
                <w:szCs w:val="24"/>
              </w:rPr>
              <w:t>4S</w:t>
            </w:r>
            <w:r>
              <w:rPr>
                <w:rFonts w:ascii="Times New Roman" w:eastAsia="仿宋_GB2312" w:hAnsi="Times New Roman"/>
                <w:color w:val="000000" w:themeColor="text1"/>
                <w:sz w:val="24"/>
                <w:szCs w:val="24"/>
              </w:rPr>
              <w:t>店</w:t>
            </w:r>
            <w:r>
              <w:rPr>
                <w:rFonts w:ascii="Times New Roman" w:eastAsia="仿宋_GB2312" w:hAnsi="Times New Roman"/>
                <w:color w:val="000000" w:themeColor="text1"/>
                <w:sz w:val="24"/>
                <w:szCs w:val="24"/>
              </w:rPr>
              <w:t xml:space="preserve">     </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联系人：宋静</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电话：</w:t>
            </w:r>
            <w:r>
              <w:rPr>
                <w:rFonts w:ascii="Times New Roman" w:eastAsia="仿宋_GB2312" w:hAnsi="Times New Roman"/>
                <w:color w:val="000000" w:themeColor="text1"/>
                <w:sz w:val="24"/>
                <w:szCs w:val="24"/>
              </w:rPr>
              <w:t>15005610716</w:t>
            </w:r>
          </w:p>
        </w:tc>
      </w:tr>
      <w:tr w:rsidR="00CC20FC">
        <w:trPr>
          <w:trHeight w:val="958"/>
        </w:trPr>
        <w:tc>
          <w:tcPr>
            <w:tcW w:w="84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center"/>
              <w:rPr>
                <w:rFonts w:ascii="Times New Roman" w:eastAsia="仿宋_GB2312" w:hAnsi="Times New Roman"/>
                <w:color w:val="000000" w:themeColor="text1"/>
                <w:sz w:val="24"/>
                <w:szCs w:val="24"/>
              </w:rPr>
            </w:pPr>
          </w:p>
        </w:tc>
        <w:tc>
          <w:tcPr>
            <w:tcW w:w="187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绿色通道</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，优先服务。提供免费刷车。</w:t>
            </w:r>
          </w:p>
        </w:tc>
        <w:tc>
          <w:tcPr>
            <w:tcW w:w="1471"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2672" w:type="dxa"/>
            <w:vMerge/>
            <w:tcBorders>
              <w:left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r w:rsidR="00CC20FC">
        <w:trPr>
          <w:trHeight w:val="651"/>
        </w:trPr>
        <w:tc>
          <w:tcPr>
            <w:tcW w:w="84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center"/>
              <w:rPr>
                <w:rFonts w:ascii="Times New Roman" w:eastAsia="仿宋_GB2312" w:hAnsi="Times New Roman"/>
                <w:color w:val="000000" w:themeColor="text1"/>
                <w:sz w:val="24"/>
                <w:szCs w:val="24"/>
              </w:rPr>
            </w:pPr>
          </w:p>
        </w:tc>
        <w:tc>
          <w:tcPr>
            <w:tcW w:w="1876"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24</w:t>
            </w:r>
            <w:r>
              <w:rPr>
                <w:rFonts w:ascii="Times New Roman" w:eastAsia="仿宋_GB2312" w:hAnsi="Times New Roman"/>
                <w:color w:val="000000" w:themeColor="text1"/>
                <w:sz w:val="24"/>
                <w:szCs w:val="24"/>
              </w:rPr>
              <w:t>小时免费救援</w:t>
            </w:r>
          </w:p>
        </w:tc>
        <w:tc>
          <w:tcPr>
            <w:tcW w:w="1471" w:type="dxa"/>
            <w:vMerge/>
            <w:tcBorders>
              <w:left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2672" w:type="dxa"/>
            <w:vMerge/>
            <w:tcBorders>
              <w:left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r w:rsidR="00CC20FC">
        <w:trPr>
          <w:trHeight w:val="814"/>
        </w:trPr>
        <w:tc>
          <w:tcPr>
            <w:tcW w:w="846"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cjk"/>
              <w:spacing w:line="400" w:lineRule="exact"/>
              <w:jc w:val="center"/>
              <w:rPr>
                <w:rFonts w:ascii="Times New Roman" w:eastAsia="仿宋_GB2312" w:hAnsi="Times New Roman"/>
                <w:color w:val="000000" w:themeColor="text1"/>
                <w:sz w:val="24"/>
                <w:szCs w:val="24"/>
              </w:rPr>
            </w:pPr>
          </w:p>
        </w:tc>
        <w:tc>
          <w:tcPr>
            <w:tcW w:w="1876"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327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w:t>
            </w:r>
            <w:r>
              <w:rPr>
                <w:rFonts w:ascii="Times New Roman" w:eastAsia="仿宋_GB2312" w:hAnsi="Times New Roman"/>
                <w:color w:val="000000" w:themeColor="text1"/>
                <w:sz w:val="24"/>
                <w:szCs w:val="24"/>
              </w:rPr>
              <w:t>、钣金喷漆项目，九折优惠</w:t>
            </w:r>
          </w:p>
        </w:tc>
        <w:tc>
          <w:tcPr>
            <w:tcW w:w="1471"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2672" w:type="dxa"/>
            <w:vMerge/>
            <w:tcBorders>
              <w:left w:val="single" w:sz="6" w:space="0" w:color="000000"/>
              <w:bottom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r w:rsidR="00CC20FC">
        <w:trPr>
          <w:trHeight w:val="296"/>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center"/>
              <w:rPr>
                <w:rFonts w:ascii="Times New Roman" w:eastAsia="仿宋_GB2312" w:hAnsi="Times New Roman"/>
                <w:color w:val="000000" w:themeColor="text1"/>
                <w:sz w:val="24"/>
                <w:szCs w:val="24"/>
              </w:rPr>
            </w:pPr>
            <w:r>
              <w:rPr>
                <w:rFonts w:ascii="Times New Roman" w:eastAsia="仿宋_GB2312" w:hAnsi="Times New Roman"/>
                <w:b/>
                <w:color w:val="000000" w:themeColor="text1"/>
                <w:sz w:val="24"/>
                <w:szCs w:val="24"/>
              </w:rPr>
              <w:t>序号</w:t>
            </w:r>
          </w:p>
        </w:tc>
        <w:tc>
          <w:tcPr>
            <w:tcW w:w="18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b/>
                <w:color w:val="000000" w:themeColor="text1"/>
                <w:sz w:val="24"/>
                <w:szCs w:val="24"/>
              </w:rPr>
              <w:t>试点企业名称</w:t>
            </w:r>
          </w:p>
        </w:tc>
        <w:tc>
          <w:tcPr>
            <w:tcW w:w="32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b/>
                <w:color w:val="000000" w:themeColor="text1"/>
                <w:sz w:val="24"/>
                <w:szCs w:val="24"/>
              </w:rPr>
              <w:t>优惠措施</w:t>
            </w:r>
          </w:p>
        </w:tc>
        <w:tc>
          <w:tcPr>
            <w:tcW w:w="14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b/>
                <w:color w:val="000000" w:themeColor="text1"/>
                <w:sz w:val="24"/>
                <w:szCs w:val="24"/>
              </w:rPr>
              <w:t>优惠期限</w:t>
            </w:r>
          </w:p>
        </w:tc>
        <w:tc>
          <w:tcPr>
            <w:tcW w:w="2672" w:type="dxa"/>
            <w:tcBorders>
              <w:top w:val="single" w:sz="6" w:space="0" w:color="000000"/>
              <w:left w:val="single" w:sz="6" w:space="0" w:color="000000"/>
              <w:bottom w:val="single" w:sz="6" w:space="0" w:color="000000"/>
              <w:right w:val="single" w:sz="6" w:space="0" w:color="000000"/>
            </w:tcBorders>
            <w:vAlign w:val="center"/>
          </w:tcPr>
          <w:p w:rsidR="00CC20FC" w:rsidRDefault="0037324B">
            <w:pPr>
              <w:pStyle w:val="cjk"/>
              <w:spacing w:line="400" w:lineRule="exact"/>
              <w:ind w:firstLineChars="200" w:firstLine="482"/>
              <w:jc w:val="both"/>
              <w:rPr>
                <w:rFonts w:ascii="Times New Roman" w:eastAsia="仿宋_GB2312" w:hAnsi="Times New Roman"/>
                <w:color w:val="000000" w:themeColor="text1"/>
                <w:sz w:val="24"/>
                <w:szCs w:val="24"/>
              </w:rPr>
            </w:pPr>
            <w:r>
              <w:rPr>
                <w:rFonts w:ascii="Times New Roman" w:eastAsia="仿宋_GB2312" w:hAnsi="Times New Roman"/>
                <w:b/>
                <w:color w:val="000000" w:themeColor="text1"/>
                <w:sz w:val="24"/>
                <w:szCs w:val="24"/>
              </w:rPr>
              <w:t>备注</w:t>
            </w:r>
          </w:p>
        </w:tc>
      </w:tr>
      <w:tr w:rsidR="00CC20FC">
        <w:trPr>
          <w:trHeight w:val="557"/>
        </w:trPr>
        <w:tc>
          <w:tcPr>
            <w:tcW w:w="850"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5</w:t>
            </w:r>
          </w:p>
        </w:tc>
        <w:tc>
          <w:tcPr>
            <w:tcW w:w="1893" w:type="dxa"/>
            <w:gridSpan w:val="2"/>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淮北市运昌汽车销售服务有限责任公司（一汽大众品牌）</w:t>
            </w:r>
          </w:p>
        </w:tc>
        <w:tc>
          <w:tcPr>
            <w:tcW w:w="32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、维修保养项目，工时费用六折。</w:t>
            </w:r>
          </w:p>
        </w:tc>
        <w:tc>
          <w:tcPr>
            <w:tcW w:w="1471"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自发布之日起</w:t>
            </w:r>
            <w:r>
              <w:rPr>
                <w:rFonts w:ascii="Times New Roman" w:eastAsia="仿宋_GB2312" w:hAnsi="Times New Roman"/>
                <w:color w:val="000000" w:themeColor="text1"/>
                <w:sz w:val="24"/>
                <w:szCs w:val="24"/>
              </w:rPr>
              <w:t>12</w:t>
            </w:r>
            <w:r>
              <w:rPr>
                <w:rFonts w:ascii="Times New Roman" w:eastAsia="仿宋_GB2312" w:hAnsi="Times New Roman"/>
                <w:color w:val="000000" w:themeColor="text1"/>
                <w:sz w:val="24"/>
                <w:szCs w:val="24"/>
              </w:rPr>
              <w:t>个月内</w:t>
            </w:r>
          </w:p>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2672" w:type="dxa"/>
            <w:vMerge w:val="restart"/>
            <w:tcBorders>
              <w:top w:val="single" w:sz="6" w:space="0" w:color="000000"/>
              <w:left w:val="single" w:sz="6" w:space="0" w:color="000000"/>
              <w:right w:val="single" w:sz="6" w:space="0" w:color="000000"/>
            </w:tcBorders>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地址：淮北市相山区寇湾汽车城孟山中路运昌一汽大众</w:t>
            </w:r>
            <w:r>
              <w:rPr>
                <w:rFonts w:ascii="Times New Roman" w:eastAsia="仿宋_GB2312" w:hAnsi="Times New Roman"/>
                <w:color w:val="000000" w:themeColor="text1"/>
                <w:sz w:val="24"/>
                <w:szCs w:val="24"/>
              </w:rPr>
              <w:t>4S</w:t>
            </w:r>
            <w:r>
              <w:rPr>
                <w:rFonts w:ascii="Times New Roman" w:eastAsia="仿宋_GB2312" w:hAnsi="Times New Roman"/>
                <w:color w:val="000000" w:themeColor="text1"/>
                <w:sz w:val="24"/>
                <w:szCs w:val="24"/>
              </w:rPr>
              <w:t>店</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联系人：杨帆</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电话：</w:t>
            </w:r>
            <w:r>
              <w:rPr>
                <w:rFonts w:ascii="Times New Roman" w:eastAsia="仿宋_GB2312" w:hAnsi="Times New Roman"/>
                <w:color w:val="000000" w:themeColor="text1"/>
                <w:sz w:val="24"/>
                <w:szCs w:val="24"/>
              </w:rPr>
              <w:t>18297808373</w:t>
            </w:r>
          </w:p>
        </w:tc>
      </w:tr>
      <w:tr w:rsidR="00CC20FC">
        <w:trPr>
          <w:trHeight w:val="105"/>
        </w:trPr>
        <w:tc>
          <w:tcPr>
            <w:tcW w:w="850"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jc w:val="center"/>
              <w:rPr>
                <w:rFonts w:ascii="Times New Roman" w:eastAsia="仿宋_GB2312" w:hAnsi="Times New Roman" w:cs="Times New Roman"/>
                <w:color w:val="000000" w:themeColor="text1"/>
                <w:sz w:val="24"/>
              </w:rPr>
            </w:pPr>
          </w:p>
        </w:tc>
        <w:tc>
          <w:tcPr>
            <w:tcW w:w="1893" w:type="dxa"/>
            <w:gridSpan w:val="2"/>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32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绿色通道</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，优先服务。提供免费刷车。</w:t>
            </w:r>
          </w:p>
        </w:tc>
        <w:tc>
          <w:tcPr>
            <w:tcW w:w="1471"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2672" w:type="dxa"/>
            <w:vMerge/>
            <w:tcBorders>
              <w:left w:val="single" w:sz="6" w:space="0" w:color="000000"/>
              <w:right w:val="single" w:sz="6" w:space="0" w:color="000000"/>
            </w:tcBorders>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r>
      <w:tr w:rsidR="00CC20FC">
        <w:trPr>
          <w:trHeight w:val="672"/>
        </w:trPr>
        <w:tc>
          <w:tcPr>
            <w:tcW w:w="850"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jc w:val="center"/>
              <w:rPr>
                <w:rFonts w:ascii="Times New Roman" w:eastAsia="仿宋_GB2312" w:hAnsi="Times New Roman" w:cs="Times New Roman"/>
                <w:color w:val="000000" w:themeColor="text1"/>
                <w:sz w:val="24"/>
              </w:rPr>
            </w:pPr>
          </w:p>
        </w:tc>
        <w:tc>
          <w:tcPr>
            <w:tcW w:w="1893" w:type="dxa"/>
            <w:gridSpan w:val="2"/>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32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24</w:t>
            </w:r>
            <w:r>
              <w:rPr>
                <w:rFonts w:ascii="Times New Roman" w:eastAsia="仿宋_GB2312" w:hAnsi="Times New Roman"/>
                <w:color w:val="000000" w:themeColor="text1"/>
                <w:sz w:val="24"/>
                <w:szCs w:val="24"/>
              </w:rPr>
              <w:t>小时免费救援</w:t>
            </w:r>
          </w:p>
        </w:tc>
        <w:tc>
          <w:tcPr>
            <w:tcW w:w="1471"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2672" w:type="dxa"/>
            <w:vMerge/>
            <w:tcBorders>
              <w:left w:val="single" w:sz="6" w:space="0" w:color="000000"/>
              <w:right w:val="single" w:sz="6" w:space="0" w:color="000000"/>
            </w:tcBorders>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r>
      <w:tr w:rsidR="00CC20FC">
        <w:trPr>
          <w:trHeight w:val="643"/>
        </w:trPr>
        <w:tc>
          <w:tcPr>
            <w:tcW w:w="850"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1"/>
              <w:spacing w:line="400" w:lineRule="exact"/>
              <w:jc w:val="center"/>
              <w:rPr>
                <w:rFonts w:ascii="Times New Roman" w:eastAsia="仿宋_GB2312" w:hAnsi="Times New Roman" w:cs="Times New Roman"/>
                <w:color w:val="000000" w:themeColor="text1"/>
                <w:sz w:val="24"/>
              </w:rPr>
            </w:pPr>
          </w:p>
        </w:tc>
        <w:tc>
          <w:tcPr>
            <w:tcW w:w="1893" w:type="dxa"/>
            <w:gridSpan w:val="2"/>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32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w:t>
            </w:r>
            <w:r>
              <w:rPr>
                <w:rFonts w:ascii="Times New Roman" w:eastAsia="仿宋_GB2312" w:hAnsi="Times New Roman"/>
                <w:color w:val="000000" w:themeColor="text1"/>
                <w:sz w:val="24"/>
                <w:szCs w:val="24"/>
              </w:rPr>
              <w:t>、钣金喷漆项目，九折优惠</w:t>
            </w:r>
          </w:p>
        </w:tc>
        <w:tc>
          <w:tcPr>
            <w:tcW w:w="1471"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2672" w:type="dxa"/>
            <w:vMerge/>
            <w:tcBorders>
              <w:left w:val="single" w:sz="6" w:space="0" w:color="000000"/>
              <w:bottom w:val="single" w:sz="6" w:space="0" w:color="000000"/>
              <w:right w:val="single" w:sz="6" w:space="0" w:color="000000"/>
            </w:tcBorders>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r>
      <w:tr w:rsidR="00CC20FC">
        <w:trPr>
          <w:trHeight w:val="557"/>
        </w:trPr>
        <w:tc>
          <w:tcPr>
            <w:tcW w:w="850"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6</w:t>
            </w:r>
          </w:p>
        </w:tc>
        <w:tc>
          <w:tcPr>
            <w:tcW w:w="1893" w:type="dxa"/>
            <w:gridSpan w:val="2"/>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淮北市吉昌汽车销售服务有限责任公司（红旗品牌）</w:t>
            </w:r>
          </w:p>
        </w:tc>
        <w:tc>
          <w:tcPr>
            <w:tcW w:w="32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1</w:t>
            </w:r>
            <w:r>
              <w:rPr>
                <w:rFonts w:ascii="Times New Roman" w:eastAsia="仿宋_GB2312" w:hAnsi="Times New Roman"/>
                <w:color w:val="000000" w:themeColor="text1"/>
                <w:sz w:val="24"/>
                <w:szCs w:val="24"/>
              </w:rPr>
              <w:t>、维修保养项目，工时费用六折。</w:t>
            </w:r>
          </w:p>
        </w:tc>
        <w:tc>
          <w:tcPr>
            <w:tcW w:w="1471" w:type="dxa"/>
            <w:vMerge w:val="restart"/>
            <w:tcBorders>
              <w:top w:val="single" w:sz="6" w:space="0" w:color="000000"/>
              <w:left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自发布之日起</w:t>
            </w:r>
            <w:r>
              <w:rPr>
                <w:rFonts w:ascii="Times New Roman" w:eastAsia="仿宋_GB2312" w:hAnsi="Times New Roman"/>
                <w:color w:val="000000" w:themeColor="text1"/>
                <w:sz w:val="24"/>
                <w:szCs w:val="24"/>
              </w:rPr>
              <w:t>12</w:t>
            </w:r>
            <w:r>
              <w:rPr>
                <w:rFonts w:ascii="Times New Roman" w:eastAsia="仿宋_GB2312" w:hAnsi="Times New Roman"/>
                <w:color w:val="000000" w:themeColor="text1"/>
                <w:sz w:val="24"/>
                <w:szCs w:val="24"/>
              </w:rPr>
              <w:t>个月内</w:t>
            </w:r>
          </w:p>
          <w:p w:rsidR="00CC20FC" w:rsidRDefault="00CC20FC">
            <w:pPr>
              <w:pStyle w:val="cjk"/>
              <w:spacing w:line="400" w:lineRule="exact"/>
              <w:jc w:val="both"/>
              <w:rPr>
                <w:rFonts w:ascii="Times New Roman" w:eastAsia="仿宋_GB2312" w:hAnsi="Times New Roman"/>
                <w:color w:val="000000" w:themeColor="text1"/>
                <w:sz w:val="24"/>
                <w:szCs w:val="24"/>
              </w:rPr>
            </w:pPr>
          </w:p>
        </w:tc>
        <w:tc>
          <w:tcPr>
            <w:tcW w:w="2672" w:type="dxa"/>
            <w:vMerge w:val="restart"/>
            <w:tcBorders>
              <w:top w:val="single" w:sz="6" w:space="0" w:color="000000"/>
              <w:left w:val="single" w:sz="6" w:space="0" w:color="000000"/>
              <w:right w:val="single" w:sz="6" w:space="0" w:color="000000"/>
            </w:tcBorders>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地址：淮北市相山区寇湾汽车城孟山中路龙丰机械公司院内吉昌红旗</w:t>
            </w:r>
            <w:r>
              <w:rPr>
                <w:rFonts w:ascii="Times New Roman" w:eastAsia="仿宋_GB2312" w:hAnsi="Times New Roman"/>
                <w:color w:val="000000" w:themeColor="text1"/>
                <w:sz w:val="24"/>
                <w:szCs w:val="24"/>
              </w:rPr>
              <w:t>4S</w:t>
            </w:r>
            <w:r>
              <w:rPr>
                <w:rFonts w:ascii="Times New Roman" w:eastAsia="仿宋_GB2312" w:hAnsi="Times New Roman"/>
                <w:color w:val="000000" w:themeColor="text1"/>
                <w:sz w:val="24"/>
                <w:szCs w:val="24"/>
              </w:rPr>
              <w:t>店</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 xml:space="preserve"> </w:t>
            </w:r>
            <w:r>
              <w:rPr>
                <w:rFonts w:ascii="Times New Roman" w:eastAsia="仿宋_GB2312" w:hAnsi="Times New Roman"/>
                <w:color w:val="000000" w:themeColor="text1"/>
                <w:sz w:val="24"/>
                <w:szCs w:val="24"/>
              </w:rPr>
              <w:t>联系人：魏星</w:t>
            </w:r>
          </w:p>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电话：</w:t>
            </w:r>
            <w:r>
              <w:rPr>
                <w:rFonts w:ascii="Times New Roman" w:eastAsia="仿宋_GB2312" w:hAnsi="Times New Roman"/>
                <w:color w:val="000000" w:themeColor="text1"/>
                <w:sz w:val="24"/>
                <w:szCs w:val="24"/>
              </w:rPr>
              <w:t>18856181912</w:t>
            </w:r>
          </w:p>
        </w:tc>
      </w:tr>
      <w:tr w:rsidR="00CC20FC">
        <w:trPr>
          <w:trHeight w:val="105"/>
        </w:trPr>
        <w:tc>
          <w:tcPr>
            <w:tcW w:w="850"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jc w:val="center"/>
              <w:rPr>
                <w:rFonts w:ascii="Times New Roman" w:eastAsia="仿宋_GB2312" w:hAnsi="Times New Roman" w:cs="Times New Roman"/>
                <w:color w:val="000000" w:themeColor="text1"/>
                <w:sz w:val="24"/>
              </w:rPr>
            </w:pPr>
          </w:p>
        </w:tc>
        <w:tc>
          <w:tcPr>
            <w:tcW w:w="1893" w:type="dxa"/>
            <w:gridSpan w:val="2"/>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32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2</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绿色通道</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，优先服务。提供免费刷车。</w:t>
            </w:r>
          </w:p>
        </w:tc>
        <w:tc>
          <w:tcPr>
            <w:tcW w:w="1471"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2672" w:type="dxa"/>
            <w:vMerge/>
            <w:tcBorders>
              <w:left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r w:rsidR="00CC20FC">
        <w:trPr>
          <w:trHeight w:val="687"/>
        </w:trPr>
        <w:tc>
          <w:tcPr>
            <w:tcW w:w="850"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jc w:val="center"/>
              <w:rPr>
                <w:rFonts w:ascii="Times New Roman" w:eastAsia="仿宋_GB2312" w:hAnsi="Times New Roman" w:cs="Times New Roman"/>
                <w:color w:val="000000" w:themeColor="text1"/>
                <w:sz w:val="24"/>
              </w:rPr>
            </w:pPr>
          </w:p>
        </w:tc>
        <w:tc>
          <w:tcPr>
            <w:tcW w:w="1893" w:type="dxa"/>
            <w:gridSpan w:val="2"/>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32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3</w:t>
            </w:r>
            <w:r>
              <w:rPr>
                <w:rFonts w:ascii="Times New Roman" w:eastAsia="仿宋_GB2312" w:hAnsi="Times New Roman"/>
                <w:color w:val="000000" w:themeColor="text1"/>
                <w:sz w:val="24"/>
                <w:szCs w:val="24"/>
              </w:rPr>
              <w:t>、</w:t>
            </w:r>
            <w:r>
              <w:rPr>
                <w:rFonts w:ascii="Times New Roman" w:eastAsia="仿宋_GB2312" w:hAnsi="Times New Roman"/>
                <w:color w:val="000000" w:themeColor="text1"/>
                <w:sz w:val="24"/>
                <w:szCs w:val="24"/>
              </w:rPr>
              <w:t>24</w:t>
            </w:r>
            <w:r>
              <w:rPr>
                <w:rFonts w:ascii="Times New Roman" w:eastAsia="仿宋_GB2312" w:hAnsi="Times New Roman"/>
                <w:color w:val="000000" w:themeColor="text1"/>
                <w:sz w:val="24"/>
                <w:szCs w:val="24"/>
              </w:rPr>
              <w:t>小时免费救援</w:t>
            </w:r>
          </w:p>
        </w:tc>
        <w:tc>
          <w:tcPr>
            <w:tcW w:w="1471" w:type="dxa"/>
            <w:vMerge/>
            <w:tcBorders>
              <w:left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2672" w:type="dxa"/>
            <w:vMerge/>
            <w:tcBorders>
              <w:left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r w:rsidR="00CC20FC">
        <w:trPr>
          <w:trHeight w:val="672"/>
        </w:trPr>
        <w:tc>
          <w:tcPr>
            <w:tcW w:w="850"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1"/>
              <w:spacing w:line="400" w:lineRule="exact"/>
              <w:jc w:val="center"/>
              <w:rPr>
                <w:rFonts w:ascii="Times New Roman" w:eastAsia="仿宋_GB2312" w:hAnsi="Times New Roman" w:cs="Times New Roman"/>
                <w:color w:val="000000" w:themeColor="text1"/>
                <w:sz w:val="24"/>
              </w:rPr>
            </w:pPr>
          </w:p>
        </w:tc>
        <w:tc>
          <w:tcPr>
            <w:tcW w:w="1893" w:type="dxa"/>
            <w:gridSpan w:val="2"/>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32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20FC" w:rsidRDefault="0037324B">
            <w:pPr>
              <w:pStyle w:val="cjk"/>
              <w:spacing w:line="400" w:lineRule="exact"/>
              <w:jc w:val="both"/>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4</w:t>
            </w:r>
            <w:r>
              <w:rPr>
                <w:rFonts w:ascii="Times New Roman" w:eastAsia="仿宋_GB2312" w:hAnsi="Times New Roman"/>
                <w:color w:val="000000" w:themeColor="text1"/>
                <w:sz w:val="24"/>
                <w:szCs w:val="24"/>
              </w:rPr>
              <w:t>、钣金喷漆项目，九折优惠</w:t>
            </w:r>
          </w:p>
        </w:tc>
        <w:tc>
          <w:tcPr>
            <w:tcW w:w="1471" w:type="dxa"/>
            <w:vMerge/>
            <w:tcBorders>
              <w:left w:val="single" w:sz="6" w:space="0" w:color="000000"/>
              <w:bottom w:val="single" w:sz="6" w:space="0" w:color="000000"/>
              <w:right w:val="single" w:sz="6" w:space="0" w:color="000000"/>
            </w:tcBorders>
            <w:shd w:val="clear" w:color="auto" w:fill="auto"/>
            <w:vAlign w:val="center"/>
          </w:tcPr>
          <w:p w:rsidR="00CC20FC" w:rsidRDefault="00CC20FC">
            <w:pPr>
              <w:pStyle w:val="1"/>
              <w:spacing w:line="400" w:lineRule="exact"/>
              <w:rPr>
                <w:rFonts w:ascii="Times New Roman" w:eastAsia="仿宋_GB2312" w:hAnsi="Times New Roman" w:cs="Times New Roman"/>
                <w:color w:val="000000" w:themeColor="text1"/>
                <w:sz w:val="24"/>
              </w:rPr>
            </w:pPr>
          </w:p>
        </w:tc>
        <w:tc>
          <w:tcPr>
            <w:tcW w:w="2672" w:type="dxa"/>
            <w:vMerge/>
            <w:tcBorders>
              <w:left w:val="single" w:sz="6" w:space="0" w:color="000000"/>
              <w:bottom w:val="single" w:sz="6" w:space="0" w:color="000000"/>
              <w:right w:val="single" w:sz="6" w:space="0" w:color="000000"/>
            </w:tcBorders>
            <w:vAlign w:val="center"/>
          </w:tcPr>
          <w:p w:rsidR="00CC20FC" w:rsidRDefault="00CC20FC">
            <w:pPr>
              <w:pStyle w:val="cjk"/>
              <w:spacing w:line="400" w:lineRule="exact"/>
              <w:jc w:val="both"/>
              <w:rPr>
                <w:rFonts w:ascii="Times New Roman" w:eastAsia="仿宋_GB2312" w:hAnsi="Times New Roman"/>
                <w:color w:val="000000" w:themeColor="text1"/>
                <w:sz w:val="24"/>
                <w:szCs w:val="24"/>
              </w:rPr>
            </w:pPr>
          </w:p>
        </w:tc>
      </w:tr>
    </w:tbl>
    <w:p w:rsidR="00CC20FC" w:rsidRDefault="00CC20FC">
      <w:pPr>
        <w:pStyle w:val="1"/>
        <w:rPr>
          <w:rFonts w:ascii="Times New Roman" w:eastAsia="仿宋_GB2312" w:hAnsi="Times New Roman" w:cs="Times New Roman"/>
          <w:sz w:val="32"/>
          <w:szCs w:val="32"/>
        </w:rPr>
      </w:pPr>
    </w:p>
    <w:p w:rsidR="00CC20FC" w:rsidRDefault="0037324B">
      <w:pPr>
        <w:pStyle w:val="1"/>
        <w:rPr>
          <w:rFonts w:ascii="Times New Roman" w:eastAsia="仿宋_GB2312" w:hAnsi="Times New Roman" w:cs="Times New Roman"/>
          <w:sz w:val="32"/>
          <w:szCs w:val="32"/>
        </w:rPr>
      </w:pPr>
      <w:r>
        <w:rPr>
          <w:rFonts w:ascii="Times New Roman" w:eastAsia="仿宋_GB2312" w:hAnsi="Times New Roman" w:cs="Times New Roman"/>
          <w:sz w:val="32"/>
          <w:szCs w:val="32"/>
        </w:rPr>
        <w:t>市交通运输局监督服务电话：</w:t>
      </w:r>
      <w:r>
        <w:rPr>
          <w:rFonts w:ascii="Times New Roman" w:eastAsia="仿宋_GB2312" w:hAnsi="Times New Roman" w:cs="Times New Roman"/>
          <w:sz w:val="32"/>
          <w:szCs w:val="32"/>
        </w:rPr>
        <w:t>0561-3062038</w:t>
      </w:r>
    </w:p>
    <w:p w:rsidR="00CC20FC" w:rsidRDefault="00CC20FC">
      <w:pPr>
        <w:pStyle w:val="a5"/>
        <w:widowControl/>
        <w:spacing w:after="0" w:line="499" w:lineRule="atLeast"/>
        <w:rPr>
          <w:rFonts w:ascii="Times New Roman" w:eastAsia="仿宋_GB2312" w:hAnsi="Times New Roman"/>
        </w:rPr>
      </w:pPr>
    </w:p>
    <w:p w:rsidR="00CC20FC" w:rsidRDefault="00CC20FC">
      <w:pPr>
        <w:pStyle w:val="a5"/>
        <w:widowControl/>
        <w:spacing w:after="0" w:line="499" w:lineRule="atLeast"/>
        <w:rPr>
          <w:rFonts w:ascii="Times New Roman" w:eastAsia="仿宋_GB2312" w:hAnsi="Times New Roman"/>
        </w:rPr>
      </w:pPr>
    </w:p>
    <w:p w:rsidR="00CC20FC" w:rsidRDefault="00CC20FC">
      <w:pPr>
        <w:pStyle w:val="a5"/>
        <w:widowControl/>
        <w:spacing w:after="0" w:line="499" w:lineRule="atLeast"/>
        <w:rPr>
          <w:rFonts w:ascii="Times New Roman" w:eastAsia="仿宋_GB2312" w:hAnsi="Times New Roman"/>
        </w:rPr>
      </w:pPr>
    </w:p>
    <w:p w:rsidR="00CC20FC" w:rsidRDefault="00CC20FC">
      <w:pPr>
        <w:pStyle w:val="a5"/>
        <w:widowControl/>
        <w:spacing w:after="0" w:line="499" w:lineRule="atLeast"/>
        <w:rPr>
          <w:rFonts w:ascii="Times New Roman" w:eastAsia="仿宋_GB2312" w:hAnsi="Times New Roman"/>
        </w:rPr>
      </w:pPr>
    </w:p>
    <w:p w:rsidR="00CC20FC" w:rsidRDefault="00CC20FC">
      <w:pPr>
        <w:pStyle w:val="1"/>
        <w:rPr>
          <w:rFonts w:ascii="Times New Roman" w:eastAsia="仿宋_GB2312" w:hAnsi="Times New Roman" w:cs="Times New Roman"/>
          <w:sz w:val="32"/>
          <w:szCs w:val="32"/>
        </w:rPr>
      </w:pPr>
    </w:p>
    <w:p w:rsidR="00CC20FC" w:rsidRDefault="00CC20FC">
      <w:pPr>
        <w:pStyle w:val="1"/>
        <w:rPr>
          <w:rFonts w:ascii="Times New Roman" w:eastAsia="仿宋_GB2312" w:hAnsi="Times New Roman" w:cs="Times New Roman"/>
          <w:sz w:val="32"/>
          <w:szCs w:val="32"/>
        </w:rPr>
      </w:pPr>
    </w:p>
    <w:p w:rsidR="00CC20FC" w:rsidRDefault="00CC20FC">
      <w:pPr>
        <w:pStyle w:val="1"/>
        <w:rPr>
          <w:rFonts w:ascii="Times New Roman" w:eastAsia="仿宋_GB2312" w:hAnsi="Times New Roman" w:cs="Times New Roman"/>
        </w:rPr>
      </w:pPr>
    </w:p>
    <w:sectPr w:rsidR="00CC20FC" w:rsidSect="00CC20FC">
      <w:footerReference w:type="default" r:id="rId9"/>
      <w:pgSz w:w="11906" w:h="16838"/>
      <w:pgMar w:top="1701" w:right="1417" w:bottom="1417" w:left="1587" w:header="0" w:footer="85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0FC" w:rsidRDefault="00CC20FC" w:rsidP="00CC20FC">
      <w:r>
        <w:separator/>
      </w:r>
    </w:p>
  </w:endnote>
  <w:endnote w:type="continuationSeparator" w:id="1">
    <w:p w:rsidR="00CC20FC" w:rsidRDefault="00CC20FC" w:rsidP="00CC2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roman"/>
    <w:pitch w:val="default"/>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FC" w:rsidRDefault="00CC20FC">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CC20FC" w:rsidRDefault="00CC20FC">
                <w:pPr>
                  <w:pStyle w:val="a3"/>
                </w:pPr>
                <w:r>
                  <w:fldChar w:fldCharType="begin"/>
                </w:r>
                <w:r w:rsidR="0037324B">
                  <w:instrText xml:space="preserve"> PAGE  \* MERGEFORMAT </w:instrText>
                </w:r>
                <w:r>
                  <w:fldChar w:fldCharType="separate"/>
                </w:r>
                <w:r w:rsidR="0037324B">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0FC" w:rsidRDefault="00CC20FC" w:rsidP="00CC20FC">
      <w:r>
        <w:separator/>
      </w:r>
    </w:p>
  </w:footnote>
  <w:footnote w:type="continuationSeparator" w:id="1">
    <w:p w:rsidR="00CC20FC" w:rsidRDefault="00CC20FC" w:rsidP="00CC20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cryptProviderType="rsaFull" w:cryptAlgorithmClass="hash" w:cryptAlgorithmType="typeAny" w:cryptAlgorithmSid="4" w:cryptSpinCount="0" w:hash="Dzj1qCMPtr6iczwkDNQMqbvEhAQ=" w:salt="exqllJulpZODjWL44/wD9Q=="/>
  <w:defaultTabStop w:val="420"/>
  <w:autoHyphenation/>
  <w:characterSpacingControl w:val="doNotCompress"/>
  <w:hdrShapeDefaults>
    <o:shapedefaults v:ext="edit" spidmax="3075" fillcolor="white">
      <v:fill color="white"/>
    </o:shapedefaults>
    <o:shapelayout v:ext="edit">
      <o:idmap v:ext="edit" data="3"/>
    </o:shapelayout>
  </w:hdrShapeDefaults>
  <w:footnotePr>
    <w:footnote w:id="0"/>
    <w:footnote w:id="1"/>
  </w:footnotePr>
  <w:endnotePr>
    <w:endnote w:id="0"/>
    <w:endnote w:id="1"/>
  </w:endnotePr>
  <w:compat>
    <w:balanceSingleByteDoubleByteWidth/>
    <w:ulTrailSpace/>
    <w:doNotExpandShiftReturn/>
    <w:useFELayout/>
  </w:compat>
  <w:docVars>
    <w:docVar w:name="aztFileName" w:val="20210923165440373"/>
    <w:docVar w:name="FileToLog" w:val="审改稿0.doc0.docx;20210923165440373"/>
  </w:docVars>
  <w:rsids>
    <w:rsidRoot w:val="00CC20FC"/>
    <w:rsid w:val="0037324B"/>
    <w:rsid w:val="00CC20FC"/>
    <w:rsid w:val="0C453BE2"/>
    <w:rsid w:val="2EEF2817"/>
    <w:rsid w:val="4A6F5FA4"/>
    <w:rsid w:val="5A0C4607"/>
    <w:rsid w:val="5B205B11"/>
    <w:rsid w:val="5DFD48AC"/>
  </w:rsids>
  <m:mathPr>
    <m:mathFont m:val="Cambria Math"/>
    <m:brkBin m:val="before"/>
    <m:brkBinSub m:val="--"/>
    <m:smallFrac/>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0FC"/>
    <w:pPr>
      <w:widowControl w:val="0"/>
      <w:jc w:val="both"/>
    </w:pPr>
    <w:rPr>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C20FC"/>
    <w:pPr>
      <w:tabs>
        <w:tab w:val="center" w:pos="4153"/>
        <w:tab w:val="right" w:pos="8306"/>
      </w:tabs>
      <w:snapToGrid w:val="0"/>
      <w:jc w:val="left"/>
    </w:pPr>
    <w:rPr>
      <w:sz w:val="18"/>
    </w:rPr>
  </w:style>
  <w:style w:type="paragraph" w:styleId="a4">
    <w:name w:val="header"/>
    <w:basedOn w:val="a"/>
    <w:qFormat/>
    <w:rsid w:val="00CC20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1"/>
    <w:qFormat/>
    <w:rsid w:val="00CC20FC"/>
    <w:pPr>
      <w:spacing w:beforeAutospacing="1" w:after="142"/>
    </w:pPr>
    <w:rPr>
      <w:rFonts w:cs="Times New Roman"/>
      <w:kern w:val="0"/>
      <w:sz w:val="24"/>
    </w:rPr>
  </w:style>
  <w:style w:type="paragraph" w:customStyle="1" w:styleId="1">
    <w:name w:val="正文1"/>
    <w:qFormat/>
    <w:rsid w:val="00CC20FC"/>
    <w:pPr>
      <w:widowControl w:val="0"/>
      <w:jc w:val="both"/>
    </w:pPr>
    <w:rPr>
      <w:rFonts w:asciiTheme="minorHAnsi" w:eastAsiaTheme="minorEastAsia" w:hAnsiTheme="minorHAnsi" w:cstheme="minorBidi"/>
      <w:kern w:val="2"/>
      <w:sz w:val="21"/>
      <w:szCs w:val="24"/>
    </w:rPr>
  </w:style>
  <w:style w:type="paragraph" w:customStyle="1" w:styleId="cjk">
    <w:name w:val="cjk"/>
    <w:basedOn w:val="1"/>
    <w:qFormat/>
    <w:rsid w:val="00CC20FC"/>
    <w:pPr>
      <w:jc w:val="left"/>
    </w:pPr>
    <w:rPr>
      <w:rFonts w:ascii="等线" w:eastAsia="等线" w:hAnsi="等线" w:cs="Times New Roman"/>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180"/>
  <ax:ocxPr ax:name="_ExtentY" ax:value="4180"/>
  <ax:ocxPr ax:name="_StockProps" ax:value="0"/>
  <ax:ocxPr ax:name="FileName" ax:value="审改稿0.doc0.docx;20210923165440373"/>
  <ax:ocxPr ax:name="BmpH" ax:value="158"/>
  <ax:ocxPr ax:name="BmpW" ax:value="158"/>
  <ax:ocxPr ax:name="BmpV" ax:value="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"/>
  <ax:ocxPr ax:name="templong1" ax:value="1"/>
  <ax:ocxPr ax:name="templong2" ax:value="1"/>
  <ax:ocxPr ax:name="templong6" ax:value="1"/>
  <ax:ocxPr ax:name="templong8" ax:value="1"/>
  <ax:ocxPr ax:name="templong9" ax:value="15"/>
  <ax:ocxPr ax:name="tempstring2" ax:value="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"/>
  <ax:ocxPr ax:name="tempstring3" ax:value="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"/>
  <ax:ocxPr ax:name="tempstring4" ax:value="2021-09-23 16:54:51PM"/>
  <ax:ocxPr ax:name="tempstring5" ax:value="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"/>
  <ax:ocxPr ax:name="tempstring6" ax:value="100200148561    0000000000000000"/>
  <ax:ocxPr ax:name="tempstring7" ax:value="8a8080d4665b73290166610db1c61925"/>
  <ax:ocxPr ax:name="tempstring9" ax:value="192.168.5.101;6C-4B-90-82-52-3F"/>
  <ax:ocxPr ax:name="tempstring12" ax:value="{7987C61F-96A4-4A74-99B5-8319CBFCCCB7}"/>
  <ax:ocxPr ax:name="tempstring21" ax:value="市交通运输局"/>
  <ax:ocxPr ax:name="tempstring22" ax:value="淮北市交通运输局"/>
  <ax:ocxPr ax:name="tempstring23" ax:value="1"/>
  <ax:ocxPr ax:name="OfficeVer" ax:value="12.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337</Words>
  <Characters>1921</Characters>
  <Application>Microsoft Office Word</Application>
  <DocSecurity>0</DocSecurity>
  <Lines>16</Lines>
  <Paragraphs>4</Paragraphs>
  <ScaleCrop>false</ScaleCrop>
  <Company>China</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李永健</dc:creator>
  <cp:lastModifiedBy>邓成龙</cp:lastModifiedBy>
  <cp:revision>2</cp:revision>
  <cp:lastPrinted>2021-09-16T10:07:00Z</cp:lastPrinted>
  <dcterms:created xsi:type="dcterms:W3CDTF">2021-09-23T09:18:00Z</dcterms:created>
  <dcterms:modified xsi:type="dcterms:W3CDTF">2021-09-23T09:18:00Z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E041D28BAD884E999F6678EF29173F47</vt:lpwstr>
  </property>
  <property fmtid="{D5CDD505-2E9C-101B-9397-08002B2CF9AE}" pid="3" name="KSOProductBuildVer">
    <vt:lpwstr>2052-11.1.0.10700</vt:lpwstr>
  </property>
</Properties>
</file>